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B8" w:rsidRPr="004D6288" w:rsidRDefault="00A26CB8" w:rsidP="00A26CB8">
      <w:pPr>
        <w:rPr>
          <w:rFonts w:asciiTheme="minorHAnsi" w:hAnsiTheme="minorHAnsi"/>
        </w:rPr>
      </w:pPr>
      <w:bookmarkStart w:id="0" w:name="_GoBack"/>
      <w:bookmarkEnd w:id="0"/>
    </w:p>
    <w:p w:rsidR="00A26CB8" w:rsidRPr="004D6288" w:rsidRDefault="00A26CB8" w:rsidP="00A26CB8">
      <w:pPr>
        <w:rPr>
          <w:rFonts w:asciiTheme="minorHAnsi" w:hAnsiTheme="minorHAnsi"/>
        </w:rPr>
      </w:pPr>
    </w:p>
    <w:p w:rsidR="00A26CB8" w:rsidRPr="004D6288" w:rsidRDefault="00A26CB8" w:rsidP="00A26CB8">
      <w:pPr>
        <w:jc w:val="center"/>
        <w:rPr>
          <w:rFonts w:asciiTheme="minorHAnsi" w:hAnsiTheme="minorHAnsi"/>
          <w:b/>
          <w:sz w:val="28"/>
          <w:szCs w:val="28"/>
        </w:rPr>
      </w:pPr>
      <w:r w:rsidRPr="004D6288">
        <w:rPr>
          <w:rFonts w:asciiTheme="minorHAnsi" w:hAnsiTheme="minorHAnsi"/>
          <w:b/>
          <w:sz w:val="28"/>
          <w:szCs w:val="28"/>
        </w:rPr>
        <w:t>MINUTES</w:t>
      </w:r>
    </w:p>
    <w:p w:rsidR="00A26CB8" w:rsidRPr="004D6288" w:rsidRDefault="009D104A" w:rsidP="00A26CB8">
      <w:pPr>
        <w:jc w:val="center"/>
        <w:rPr>
          <w:rFonts w:asciiTheme="minorHAnsi" w:hAnsiTheme="minorHAnsi"/>
          <w:b/>
          <w:sz w:val="28"/>
          <w:szCs w:val="28"/>
        </w:rPr>
      </w:pPr>
      <w:r w:rsidRPr="004D6288">
        <w:rPr>
          <w:rFonts w:asciiTheme="minorHAnsi" w:hAnsiTheme="minorHAnsi"/>
          <w:b/>
          <w:sz w:val="28"/>
          <w:szCs w:val="28"/>
        </w:rPr>
        <w:t>Old Mill Community Council</w:t>
      </w:r>
    </w:p>
    <w:p w:rsidR="00A26CB8" w:rsidRPr="004D6288" w:rsidRDefault="00A26CB8" w:rsidP="00A26CB8">
      <w:pPr>
        <w:jc w:val="center"/>
        <w:rPr>
          <w:rFonts w:asciiTheme="minorHAnsi" w:hAnsiTheme="minorHAnsi"/>
          <w:b/>
          <w:sz w:val="28"/>
          <w:szCs w:val="28"/>
        </w:rPr>
      </w:pPr>
      <w:r w:rsidRPr="004D6288">
        <w:rPr>
          <w:rFonts w:asciiTheme="minorHAnsi" w:hAnsiTheme="minorHAnsi"/>
          <w:b/>
          <w:sz w:val="28"/>
          <w:szCs w:val="28"/>
        </w:rPr>
        <w:t>Board Meeting</w:t>
      </w:r>
    </w:p>
    <w:p w:rsidR="00A26CB8" w:rsidRPr="004D6288" w:rsidRDefault="009D104A" w:rsidP="00A26CB8">
      <w:pPr>
        <w:jc w:val="center"/>
        <w:rPr>
          <w:rFonts w:asciiTheme="minorHAnsi" w:hAnsiTheme="minorHAnsi"/>
          <w:b/>
          <w:sz w:val="28"/>
          <w:szCs w:val="28"/>
        </w:rPr>
      </w:pPr>
      <w:r w:rsidRPr="004D6288">
        <w:rPr>
          <w:rFonts w:asciiTheme="minorHAnsi" w:hAnsiTheme="minorHAnsi"/>
          <w:b/>
          <w:sz w:val="28"/>
          <w:szCs w:val="28"/>
        </w:rPr>
        <w:t>July 2, 2015</w:t>
      </w:r>
    </w:p>
    <w:p w:rsidR="00A26CB8" w:rsidRPr="004D6288" w:rsidRDefault="00A26CB8" w:rsidP="00A26CB8">
      <w:pPr>
        <w:rPr>
          <w:rFonts w:asciiTheme="minorHAnsi" w:hAnsiTheme="minorHAnsi"/>
        </w:rPr>
      </w:pPr>
    </w:p>
    <w:p w:rsidR="00A26CB8" w:rsidRPr="004D6288" w:rsidRDefault="00A26CB8" w:rsidP="00A26CB8">
      <w:pPr>
        <w:rPr>
          <w:rFonts w:asciiTheme="minorHAnsi" w:hAnsiTheme="minorHAnsi"/>
        </w:rPr>
      </w:pPr>
      <w:r w:rsidRPr="004D6288">
        <w:rPr>
          <w:rFonts w:asciiTheme="minorHAnsi" w:hAnsiTheme="minorHAnsi"/>
        </w:rPr>
        <w:t xml:space="preserve">A Meeting of the Board of Directors of </w:t>
      </w:r>
      <w:r w:rsidR="009D104A" w:rsidRPr="004D6288">
        <w:rPr>
          <w:rFonts w:asciiTheme="minorHAnsi" w:hAnsiTheme="minorHAnsi"/>
        </w:rPr>
        <w:t>Old Mill Community Council</w:t>
      </w:r>
      <w:r w:rsidR="009C2672" w:rsidRPr="004D6288">
        <w:rPr>
          <w:rFonts w:asciiTheme="minorHAnsi" w:hAnsiTheme="minorHAnsi"/>
        </w:rPr>
        <w:t xml:space="preserve"> (OMCC)</w:t>
      </w:r>
      <w:r w:rsidRPr="004D6288">
        <w:rPr>
          <w:rFonts w:asciiTheme="minorHAnsi" w:hAnsiTheme="minorHAnsi"/>
        </w:rPr>
        <w:t xml:space="preserve"> was called to order on </w:t>
      </w:r>
      <w:r w:rsidR="009D104A" w:rsidRPr="004D6288">
        <w:rPr>
          <w:rFonts w:asciiTheme="minorHAnsi" w:hAnsiTheme="minorHAnsi"/>
        </w:rPr>
        <w:t>Thursday</w:t>
      </w:r>
      <w:r w:rsidRPr="004D6288">
        <w:rPr>
          <w:rFonts w:asciiTheme="minorHAnsi" w:hAnsiTheme="minorHAnsi"/>
        </w:rPr>
        <w:t xml:space="preserve">, </w:t>
      </w:r>
      <w:r w:rsidR="009D104A" w:rsidRPr="004D6288">
        <w:rPr>
          <w:rFonts w:asciiTheme="minorHAnsi" w:hAnsiTheme="minorHAnsi"/>
        </w:rPr>
        <w:t>July</w:t>
      </w:r>
      <w:r w:rsidR="00BE6C1D" w:rsidRPr="004D6288">
        <w:rPr>
          <w:rFonts w:asciiTheme="minorHAnsi" w:hAnsiTheme="minorHAnsi"/>
        </w:rPr>
        <w:t xml:space="preserve"> 2</w:t>
      </w:r>
      <w:r w:rsidR="000E3D1E" w:rsidRPr="004D6288">
        <w:rPr>
          <w:rFonts w:asciiTheme="minorHAnsi" w:hAnsiTheme="minorHAnsi"/>
        </w:rPr>
        <w:t>,</w:t>
      </w:r>
      <w:r w:rsidR="00A1636B" w:rsidRPr="004D6288">
        <w:rPr>
          <w:rFonts w:asciiTheme="minorHAnsi" w:hAnsiTheme="minorHAnsi"/>
        </w:rPr>
        <w:t xml:space="preserve"> </w:t>
      </w:r>
      <w:r w:rsidR="009D104A" w:rsidRPr="004D6288">
        <w:rPr>
          <w:rFonts w:asciiTheme="minorHAnsi" w:hAnsiTheme="minorHAnsi"/>
        </w:rPr>
        <w:t>2015</w:t>
      </w:r>
      <w:r w:rsidRPr="004D6288">
        <w:rPr>
          <w:rFonts w:asciiTheme="minorHAnsi" w:hAnsiTheme="minorHAnsi"/>
        </w:rPr>
        <w:t xml:space="preserve"> </w:t>
      </w:r>
      <w:r w:rsidR="00727515" w:rsidRPr="004D6288">
        <w:rPr>
          <w:rFonts w:asciiTheme="minorHAnsi" w:hAnsiTheme="minorHAnsi"/>
        </w:rPr>
        <w:t xml:space="preserve">at </w:t>
      </w:r>
      <w:r w:rsidR="009D104A" w:rsidRPr="004D6288">
        <w:rPr>
          <w:rFonts w:asciiTheme="minorHAnsi" w:hAnsiTheme="minorHAnsi"/>
        </w:rPr>
        <w:t>7:45</w:t>
      </w:r>
      <w:r w:rsidR="00BE6C1D" w:rsidRPr="004D6288">
        <w:rPr>
          <w:rFonts w:asciiTheme="minorHAnsi" w:hAnsiTheme="minorHAnsi"/>
        </w:rPr>
        <w:t xml:space="preserve"> </w:t>
      </w:r>
      <w:r w:rsidR="009D104A" w:rsidRPr="004D6288">
        <w:rPr>
          <w:rFonts w:asciiTheme="minorHAnsi" w:hAnsiTheme="minorHAnsi"/>
        </w:rPr>
        <w:t>P</w:t>
      </w:r>
      <w:r w:rsidR="00727515" w:rsidRPr="004D6288">
        <w:rPr>
          <w:rFonts w:asciiTheme="minorHAnsi" w:hAnsiTheme="minorHAnsi"/>
        </w:rPr>
        <w:t xml:space="preserve">M </w:t>
      </w:r>
      <w:r w:rsidRPr="004D6288">
        <w:rPr>
          <w:rFonts w:asciiTheme="minorHAnsi" w:hAnsiTheme="minorHAnsi"/>
        </w:rPr>
        <w:t xml:space="preserve">by </w:t>
      </w:r>
      <w:r w:rsidR="009D104A" w:rsidRPr="004D6288">
        <w:rPr>
          <w:rFonts w:asciiTheme="minorHAnsi" w:hAnsiTheme="minorHAnsi"/>
        </w:rPr>
        <w:t>Vice President</w:t>
      </w:r>
      <w:r w:rsidRPr="004D6288">
        <w:rPr>
          <w:rFonts w:asciiTheme="minorHAnsi" w:hAnsiTheme="minorHAnsi"/>
        </w:rPr>
        <w:t xml:space="preserve"> </w:t>
      </w:r>
      <w:r w:rsidR="009D104A" w:rsidRPr="004D6288">
        <w:rPr>
          <w:rFonts w:asciiTheme="minorHAnsi" w:hAnsiTheme="minorHAnsi"/>
        </w:rPr>
        <w:t>Sajid Farooqi</w:t>
      </w:r>
      <w:r w:rsidR="00727515" w:rsidRPr="004D6288">
        <w:rPr>
          <w:rFonts w:asciiTheme="minorHAnsi" w:hAnsiTheme="minorHAnsi"/>
        </w:rPr>
        <w:t xml:space="preserve">.  The meeting was held </w:t>
      </w:r>
      <w:r w:rsidR="009D104A" w:rsidRPr="004D6288">
        <w:rPr>
          <w:rFonts w:asciiTheme="minorHAnsi" w:hAnsiTheme="minorHAnsi"/>
        </w:rPr>
        <w:t>in the Community Room of the West Springfield Government Office, 6140 Rolling Rd, Springfield, VA.</w:t>
      </w:r>
      <w:r w:rsidR="00BE6C1D" w:rsidRPr="004D6288">
        <w:rPr>
          <w:rFonts w:asciiTheme="minorHAnsi" w:hAnsiTheme="minorHAnsi"/>
        </w:rPr>
        <w:t xml:space="preserve">  </w:t>
      </w:r>
      <w:r w:rsidR="004779FC" w:rsidRPr="004D6288">
        <w:rPr>
          <w:rFonts w:asciiTheme="minorHAnsi" w:hAnsiTheme="minorHAnsi"/>
        </w:rPr>
        <w:t>Board m</w:t>
      </w:r>
      <w:r w:rsidR="00727515" w:rsidRPr="004D6288">
        <w:rPr>
          <w:rFonts w:asciiTheme="minorHAnsi" w:hAnsiTheme="minorHAnsi"/>
        </w:rPr>
        <w:t xml:space="preserve">embers present were </w:t>
      </w:r>
      <w:r w:rsidR="009D104A" w:rsidRPr="004D6288">
        <w:rPr>
          <w:rFonts w:asciiTheme="minorHAnsi" w:hAnsiTheme="minorHAnsi"/>
        </w:rPr>
        <w:t xml:space="preserve">Sajid Farooqi, Eileen Longstreet, Michelle Neely, Mary Parker, Mike Roche, Heather Ruffner, and Maureen Thompson.  </w:t>
      </w:r>
      <w:r w:rsidR="00727515" w:rsidRPr="004D6288">
        <w:rPr>
          <w:rFonts w:asciiTheme="minorHAnsi" w:hAnsiTheme="minorHAnsi"/>
        </w:rPr>
        <w:t xml:space="preserve">  </w:t>
      </w:r>
      <w:r w:rsidR="004779FC" w:rsidRPr="004D6288">
        <w:rPr>
          <w:rFonts w:asciiTheme="minorHAnsi" w:hAnsiTheme="minorHAnsi"/>
        </w:rPr>
        <w:t>Residents Lucille Lamb and Angela Tibbs were also in attendance.</w:t>
      </w:r>
      <w:r w:rsidR="00727515" w:rsidRPr="004D6288">
        <w:rPr>
          <w:rFonts w:asciiTheme="minorHAnsi" w:hAnsiTheme="minorHAnsi"/>
        </w:rPr>
        <w:t xml:space="preserve">    </w:t>
      </w:r>
    </w:p>
    <w:p w:rsidR="00A26CB8" w:rsidRPr="004D6288" w:rsidRDefault="00A26CB8" w:rsidP="00A26CB8">
      <w:pPr>
        <w:rPr>
          <w:rFonts w:asciiTheme="minorHAnsi" w:hAnsiTheme="minorHAnsi"/>
        </w:rPr>
      </w:pP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890"/>
        <w:gridCol w:w="2070"/>
        <w:gridCol w:w="2160"/>
        <w:gridCol w:w="2160"/>
        <w:gridCol w:w="3240"/>
        <w:gridCol w:w="1440"/>
      </w:tblGrid>
      <w:tr w:rsidR="00A26CB8" w:rsidRPr="004D6288" w:rsidTr="004D6288">
        <w:tc>
          <w:tcPr>
            <w:tcW w:w="5557" w:type="dxa"/>
            <w:gridSpan w:val="3"/>
          </w:tcPr>
          <w:p w:rsidR="00A26CB8" w:rsidRPr="004D6288" w:rsidRDefault="00A26CB8" w:rsidP="00250BBE">
            <w:pPr>
              <w:jc w:val="center"/>
              <w:rPr>
                <w:rFonts w:asciiTheme="minorHAnsi" w:hAnsiTheme="minorHAnsi"/>
                <w:b/>
              </w:rPr>
            </w:pPr>
            <w:r w:rsidRPr="004D6288">
              <w:rPr>
                <w:rFonts w:asciiTheme="minorHAnsi" w:hAnsiTheme="minorHAnsi"/>
                <w:b/>
              </w:rPr>
              <w:t>Motions</w:t>
            </w:r>
          </w:p>
        </w:tc>
        <w:tc>
          <w:tcPr>
            <w:tcW w:w="2160" w:type="dxa"/>
          </w:tcPr>
          <w:p w:rsidR="00A26CB8" w:rsidRPr="004D6288" w:rsidRDefault="00A26CB8" w:rsidP="00250BBE">
            <w:pPr>
              <w:jc w:val="center"/>
              <w:rPr>
                <w:rFonts w:asciiTheme="minorHAnsi" w:hAnsiTheme="minorHAnsi"/>
                <w:b/>
              </w:rPr>
            </w:pPr>
            <w:r w:rsidRPr="004D6288">
              <w:rPr>
                <w:rFonts w:asciiTheme="minorHAnsi" w:hAnsiTheme="minorHAnsi"/>
                <w:b/>
              </w:rPr>
              <w:t>Made By:</w:t>
            </w:r>
          </w:p>
        </w:tc>
        <w:tc>
          <w:tcPr>
            <w:tcW w:w="2160" w:type="dxa"/>
          </w:tcPr>
          <w:p w:rsidR="00A26CB8" w:rsidRPr="004D6288" w:rsidRDefault="00A26CB8" w:rsidP="00250BBE">
            <w:pPr>
              <w:jc w:val="center"/>
              <w:rPr>
                <w:rFonts w:asciiTheme="minorHAnsi" w:hAnsiTheme="minorHAnsi"/>
                <w:b/>
              </w:rPr>
            </w:pPr>
            <w:r w:rsidRPr="004D6288">
              <w:rPr>
                <w:rFonts w:asciiTheme="minorHAnsi" w:hAnsiTheme="minorHAnsi"/>
                <w:b/>
              </w:rPr>
              <w:t>Second By:</w:t>
            </w:r>
          </w:p>
        </w:tc>
        <w:tc>
          <w:tcPr>
            <w:tcW w:w="3240" w:type="dxa"/>
          </w:tcPr>
          <w:p w:rsidR="00A26CB8" w:rsidRPr="004D6288" w:rsidRDefault="00A26CB8" w:rsidP="00250BBE">
            <w:pPr>
              <w:jc w:val="center"/>
              <w:rPr>
                <w:rFonts w:asciiTheme="minorHAnsi" w:hAnsiTheme="minorHAnsi"/>
                <w:b/>
              </w:rPr>
            </w:pPr>
            <w:r w:rsidRPr="004D6288">
              <w:rPr>
                <w:rFonts w:asciiTheme="minorHAnsi" w:hAnsiTheme="minorHAnsi"/>
                <w:b/>
              </w:rPr>
              <w:t>Approved</w:t>
            </w:r>
          </w:p>
        </w:tc>
        <w:tc>
          <w:tcPr>
            <w:tcW w:w="1440" w:type="dxa"/>
          </w:tcPr>
          <w:p w:rsidR="00310021" w:rsidRPr="004D6288" w:rsidRDefault="00A26CB8" w:rsidP="00250BBE">
            <w:pPr>
              <w:jc w:val="center"/>
              <w:rPr>
                <w:rFonts w:asciiTheme="minorHAnsi" w:hAnsiTheme="minorHAnsi"/>
                <w:b/>
              </w:rPr>
            </w:pPr>
            <w:r w:rsidRPr="004D6288">
              <w:rPr>
                <w:rFonts w:asciiTheme="minorHAnsi" w:hAnsiTheme="minorHAnsi"/>
                <w:b/>
              </w:rPr>
              <w:t>Rejected/</w:t>
            </w:r>
          </w:p>
          <w:p w:rsidR="00A26CB8" w:rsidRPr="004D6288" w:rsidRDefault="00A26CB8" w:rsidP="00250BBE">
            <w:pPr>
              <w:jc w:val="center"/>
              <w:rPr>
                <w:rFonts w:asciiTheme="minorHAnsi" w:hAnsiTheme="minorHAnsi"/>
                <w:b/>
              </w:rPr>
            </w:pPr>
            <w:r w:rsidRPr="004D6288">
              <w:rPr>
                <w:rFonts w:asciiTheme="minorHAnsi" w:hAnsiTheme="minorHAnsi"/>
                <w:b/>
              </w:rPr>
              <w:t>Table</w:t>
            </w:r>
          </w:p>
        </w:tc>
      </w:tr>
      <w:tr w:rsidR="00A26CB8" w:rsidRPr="004D6288" w:rsidTr="004D6288">
        <w:tc>
          <w:tcPr>
            <w:tcW w:w="5557" w:type="dxa"/>
            <w:gridSpan w:val="3"/>
          </w:tcPr>
          <w:p w:rsidR="00A26CB8" w:rsidRPr="004D6288" w:rsidRDefault="00A26CB8" w:rsidP="006A1184">
            <w:pPr>
              <w:rPr>
                <w:rFonts w:asciiTheme="minorHAnsi" w:hAnsiTheme="minorHAnsi"/>
              </w:rPr>
            </w:pPr>
            <w:r w:rsidRPr="004D6288">
              <w:rPr>
                <w:rFonts w:asciiTheme="minorHAnsi" w:hAnsiTheme="minorHAnsi"/>
              </w:rPr>
              <w:t xml:space="preserve">1. </w:t>
            </w:r>
            <w:r w:rsidR="006A1184" w:rsidRPr="004D6288">
              <w:rPr>
                <w:rFonts w:asciiTheme="minorHAnsi" w:hAnsiTheme="minorHAnsi"/>
              </w:rPr>
              <w:t>To form a committee to review the Legum &amp; Norman contract, develop an RFP, and provide to RFP to potential management company vendors.</w:t>
            </w:r>
          </w:p>
        </w:tc>
        <w:tc>
          <w:tcPr>
            <w:tcW w:w="2160" w:type="dxa"/>
          </w:tcPr>
          <w:p w:rsidR="00A26CB8" w:rsidRPr="004D6288" w:rsidRDefault="00BE6C1D" w:rsidP="006A1184">
            <w:pPr>
              <w:jc w:val="center"/>
              <w:rPr>
                <w:rFonts w:asciiTheme="minorHAnsi" w:hAnsiTheme="minorHAnsi"/>
              </w:rPr>
            </w:pPr>
            <w:r w:rsidRPr="004D6288">
              <w:rPr>
                <w:rFonts w:asciiTheme="minorHAnsi" w:hAnsiTheme="minorHAnsi"/>
              </w:rPr>
              <w:t>M</w:t>
            </w:r>
            <w:r w:rsidR="004A17CE">
              <w:rPr>
                <w:rFonts w:asciiTheme="minorHAnsi" w:hAnsiTheme="minorHAnsi"/>
              </w:rPr>
              <w:t>s</w:t>
            </w:r>
            <w:r w:rsidRPr="004D6288">
              <w:rPr>
                <w:rFonts w:asciiTheme="minorHAnsi" w:hAnsiTheme="minorHAnsi"/>
              </w:rPr>
              <w:t xml:space="preserve">. </w:t>
            </w:r>
            <w:r w:rsidR="006A1184" w:rsidRPr="004D6288">
              <w:rPr>
                <w:rFonts w:asciiTheme="minorHAnsi" w:hAnsiTheme="minorHAnsi"/>
              </w:rPr>
              <w:t>Longstreet</w:t>
            </w:r>
          </w:p>
        </w:tc>
        <w:tc>
          <w:tcPr>
            <w:tcW w:w="2160" w:type="dxa"/>
          </w:tcPr>
          <w:p w:rsidR="00A26CB8" w:rsidRPr="004D6288" w:rsidRDefault="00BE6C1D" w:rsidP="005A6C59">
            <w:pPr>
              <w:jc w:val="center"/>
              <w:rPr>
                <w:rFonts w:asciiTheme="minorHAnsi" w:hAnsiTheme="minorHAnsi"/>
              </w:rPr>
            </w:pPr>
            <w:r w:rsidRPr="004D6288">
              <w:rPr>
                <w:rFonts w:asciiTheme="minorHAnsi" w:hAnsiTheme="minorHAnsi"/>
              </w:rPr>
              <w:t xml:space="preserve">Mr. </w:t>
            </w:r>
            <w:r w:rsidR="005A6C59" w:rsidRPr="004D6288">
              <w:rPr>
                <w:rFonts w:asciiTheme="minorHAnsi" w:hAnsiTheme="minorHAnsi"/>
              </w:rPr>
              <w:t>Farooqi</w:t>
            </w:r>
          </w:p>
        </w:tc>
        <w:tc>
          <w:tcPr>
            <w:tcW w:w="3240" w:type="dxa"/>
          </w:tcPr>
          <w:p w:rsidR="00A26CB8" w:rsidRPr="004D6288" w:rsidRDefault="00A26CB8" w:rsidP="00250BBE">
            <w:pPr>
              <w:jc w:val="center"/>
              <w:rPr>
                <w:rFonts w:asciiTheme="minorHAnsi" w:hAnsiTheme="minorHAnsi"/>
              </w:rPr>
            </w:pPr>
            <w:r w:rsidRPr="004D6288">
              <w:rPr>
                <w:rFonts w:asciiTheme="minorHAnsi" w:hAnsiTheme="minorHAnsi"/>
              </w:rPr>
              <w:t>Unanimous</w:t>
            </w:r>
          </w:p>
        </w:tc>
        <w:tc>
          <w:tcPr>
            <w:tcW w:w="1440" w:type="dxa"/>
          </w:tcPr>
          <w:p w:rsidR="00A26CB8" w:rsidRPr="004D6288" w:rsidRDefault="00A26CB8" w:rsidP="00BC33CB">
            <w:pPr>
              <w:rPr>
                <w:rFonts w:asciiTheme="minorHAnsi" w:hAnsiTheme="minorHAnsi"/>
              </w:rPr>
            </w:pPr>
          </w:p>
        </w:tc>
      </w:tr>
      <w:tr w:rsidR="008943A5" w:rsidRPr="004D6288" w:rsidTr="004D6288">
        <w:tc>
          <w:tcPr>
            <w:tcW w:w="5557" w:type="dxa"/>
            <w:gridSpan w:val="3"/>
          </w:tcPr>
          <w:p w:rsidR="008943A5" w:rsidRPr="004D6288" w:rsidRDefault="008943A5" w:rsidP="00BC33CB">
            <w:pPr>
              <w:rPr>
                <w:rFonts w:asciiTheme="minorHAnsi" w:hAnsiTheme="minorHAnsi"/>
              </w:rPr>
            </w:pPr>
            <w:r w:rsidRPr="004D6288">
              <w:rPr>
                <w:rFonts w:asciiTheme="minorHAnsi" w:hAnsiTheme="minorHAnsi"/>
              </w:rPr>
              <w:t xml:space="preserve">2. </w:t>
            </w:r>
            <w:r w:rsidR="004A17CE">
              <w:rPr>
                <w:rFonts w:asciiTheme="minorHAnsi" w:hAnsiTheme="minorHAnsi"/>
              </w:rPr>
              <w:t>For future inspections, that the Architecture Committee have the authority to grant extensions without full Board approval, and report back the summary.</w:t>
            </w:r>
          </w:p>
        </w:tc>
        <w:tc>
          <w:tcPr>
            <w:tcW w:w="2160" w:type="dxa"/>
          </w:tcPr>
          <w:p w:rsidR="008943A5" w:rsidRPr="004D6288" w:rsidRDefault="00BE6C1D" w:rsidP="004A17CE">
            <w:pPr>
              <w:jc w:val="center"/>
              <w:rPr>
                <w:rFonts w:asciiTheme="minorHAnsi" w:hAnsiTheme="minorHAnsi"/>
              </w:rPr>
            </w:pPr>
            <w:r w:rsidRPr="004D6288">
              <w:rPr>
                <w:rFonts w:asciiTheme="minorHAnsi" w:hAnsiTheme="minorHAnsi"/>
              </w:rPr>
              <w:t xml:space="preserve">Ms. </w:t>
            </w:r>
            <w:r w:rsidR="004A17CE">
              <w:rPr>
                <w:rFonts w:asciiTheme="minorHAnsi" w:hAnsiTheme="minorHAnsi"/>
              </w:rPr>
              <w:t>Longstreet</w:t>
            </w:r>
          </w:p>
        </w:tc>
        <w:tc>
          <w:tcPr>
            <w:tcW w:w="2160" w:type="dxa"/>
          </w:tcPr>
          <w:p w:rsidR="008943A5" w:rsidRPr="004D6288" w:rsidRDefault="00727515" w:rsidP="00250BBE">
            <w:pPr>
              <w:jc w:val="center"/>
              <w:rPr>
                <w:rFonts w:asciiTheme="minorHAnsi" w:hAnsiTheme="minorHAnsi"/>
              </w:rPr>
            </w:pPr>
            <w:r w:rsidRPr="004D6288">
              <w:rPr>
                <w:rFonts w:asciiTheme="minorHAnsi" w:hAnsiTheme="minorHAnsi"/>
              </w:rPr>
              <w:t>M</w:t>
            </w:r>
            <w:r w:rsidR="004A17CE">
              <w:rPr>
                <w:rFonts w:asciiTheme="minorHAnsi" w:hAnsiTheme="minorHAnsi"/>
              </w:rPr>
              <w:t>s</w:t>
            </w:r>
            <w:r w:rsidRPr="004D6288">
              <w:rPr>
                <w:rFonts w:asciiTheme="minorHAnsi" w:hAnsiTheme="minorHAnsi"/>
              </w:rPr>
              <w:t xml:space="preserve">. </w:t>
            </w:r>
            <w:r w:rsidR="004A17CE">
              <w:rPr>
                <w:rFonts w:asciiTheme="minorHAnsi" w:hAnsiTheme="minorHAnsi"/>
              </w:rPr>
              <w:t>Ruffner</w:t>
            </w:r>
          </w:p>
        </w:tc>
        <w:tc>
          <w:tcPr>
            <w:tcW w:w="3240" w:type="dxa"/>
          </w:tcPr>
          <w:p w:rsidR="0015533C" w:rsidRDefault="0015533C" w:rsidP="004A17CE">
            <w:pPr>
              <w:jc w:val="center"/>
              <w:rPr>
                <w:rFonts w:asciiTheme="minorHAnsi" w:hAnsiTheme="minorHAnsi"/>
              </w:rPr>
            </w:pPr>
            <w:r>
              <w:rPr>
                <w:rFonts w:asciiTheme="minorHAnsi" w:hAnsiTheme="minorHAnsi"/>
              </w:rPr>
              <w:t xml:space="preserve">Passed 4/1 with 1 abstention </w:t>
            </w:r>
          </w:p>
          <w:p w:rsidR="008943A5" w:rsidRPr="004D6288" w:rsidRDefault="008943A5" w:rsidP="004A17CE">
            <w:pPr>
              <w:jc w:val="center"/>
              <w:rPr>
                <w:rFonts w:asciiTheme="minorHAnsi" w:hAnsiTheme="minorHAnsi"/>
              </w:rPr>
            </w:pPr>
          </w:p>
        </w:tc>
        <w:tc>
          <w:tcPr>
            <w:tcW w:w="1440" w:type="dxa"/>
          </w:tcPr>
          <w:p w:rsidR="008943A5" w:rsidRPr="004D6288" w:rsidRDefault="008943A5" w:rsidP="00BC33CB">
            <w:pPr>
              <w:rPr>
                <w:rFonts w:asciiTheme="minorHAnsi" w:hAnsiTheme="minorHAnsi"/>
              </w:rPr>
            </w:pPr>
          </w:p>
        </w:tc>
      </w:tr>
      <w:tr w:rsidR="00727515" w:rsidRPr="004D6288" w:rsidTr="004D6288">
        <w:tc>
          <w:tcPr>
            <w:tcW w:w="5557" w:type="dxa"/>
            <w:gridSpan w:val="3"/>
          </w:tcPr>
          <w:p w:rsidR="00727515" w:rsidRPr="004D6288" w:rsidRDefault="000416C6" w:rsidP="00BC33CB">
            <w:pPr>
              <w:rPr>
                <w:rFonts w:asciiTheme="minorHAnsi" w:hAnsiTheme="minorHAnsi"/>
              </w:rPr>
            </w:pPr>
            <w:r w:rsidRPr="004D6288">
              <w:rPr>
                <w:rFonts w:asciiTheme="minorHAnsi" w:hAnsiTheme="minorHAnsi"/>
              </w:rPr>
              <w:t>3.  To adjourn</w:t>
            </w:r>
            <w:r w:rsidR="00F41790">
              <w:rPr>
                <w:rFonts w:asciiTheme="minorHAnsi" w:hAnsiTheme="minorHAnsi"/>
              </w:rPr>
              <w:t xml:space="preserve"> at 10:25PM.</w:t>
            </w:r>
          </w:p>
        </w:tc>
        <w:tc>
          <w:tcPr>
            <w:tcW w:w="2160" w:type="dxa"/>
          </w:tcPr>
          <w:p w:rsidR="00727515" w:rsidRPr="004D6288" w:rsidRDefault="00F41790" w:rsidP="00250BBE">
            <w:pPr>
              <w:jc w:val="center"/>
              <w:rPr>
                <w:rFonts w:asciiTheme="minorHAnsi" w:hAnsiTheme="minorHAnsi"/>
              </w:rPr>
            </w:pPr>
            <w:r>
              <w:rPr>
                <w:rFonts w:asciiTheme="minorHAnsi" w:hAnsiTheme="minorHAnsi"/>
              </w:rPr>
              <w:t>XXX</w:t>
            </w:r>
          </w:p>
        </w:tc>
        <w:tc>
          <w:tcPr>
            <w:tcW w:w="2160" w:type="dxa"/>
          </w:tcPr>
          <w:p w:rsidR="00727515" w:rsidRPr="004D6288" w:rsidRDefault="00F41790" w:rsidP="00250BBE">
            <w:pPr>
              <w:jc w:val="center"/>
              <w:rPr>
                <w:rFonts w:asciiTheme="minorHAnsi" w:hAnsiTheme="minorHAnsi"/>
              </w:rPr>
            </w:pPr>
            <w:r>
              <w:rPr>
                <w:rFonts w:asciiTheme="minorHAnsi" w:hAnsiTheme="minorHAnsi"/>
              </w:rPr>
              <w:t>XXX</w:t>
            </w:r>
          </w:p>
        </w:tc>
        <w:tc>
          <w:tcPr>
            <w:tcW w:w="3240" w:type="dxa"/>
          </w:tcPr>
          <w:p w:rsidR="00727515" w:rsidRPr="004D6288" w:rsidRDefault="000416C6" w:rsidP="00250BBE">
            <w:pPr>
              <w:jc w:val="center"/>
              <w:rPr>
                <w:rFonts w:asciiTheme="minorHAnsi" w:hAnsiTheme="minorHAnsi"/>
              </w:rPr>
            </w:pPr>
            <w:r w:rsidRPr="004D6288">
              <w:rPr>
                <w:rFonts w:asciiTheme="minorHAnsi" w:hAnsiTheme="minorHAnsi"/>
              </w:rPr>
              <w:t>Unanimous</w:t>
            </w:r>
          </w:p>
        </w:tc>
        <w:tc>
          <w:tcPr>
            <w:tcW w:w="1440" w:type="dxa"/>
          </w:tcPr>
          <w:p w:rsidR="00727515" w:rsidRPr="004D6288" w:rsidRDefault="00727515" w:rsidP="00BC33CB">
            <w:pPr>
              <w:rPr>
                <w:rFonts w:asciiTheme="minorHAnsi" w:hAnsiTheme="minorHAnsi"/>
              </w:rPr>
            </w:pPr>
          </w:p>
        </w:tc>
      </w:tr>
      <w:tr w:rsidR="00A26CB8" w:rsidRPr="004D6288" w:rsidTr="004D6288">
        <w:trPr>
          <w:trHeight w:val="647"/>
        </w:trPr>
        <w:tc>
          <w:tcPr>
            <w:tcW w:w="1597" w:type="dxa"/>
          </w:tcPr>
          <w:p w:rsidR="00A26CB8" w:rsidRPr="004D6288" w:rsidRDefault="00A26CB8" w:rsidP="00250BBE">
            <w:pPr>
              <w:jc w:val="center"/>
              <w:rPr>
                <w:rFonts w:asciiTheme="minorHAnsi" w:hAnsiTheme="minorHAnsi"/>
                <w:b/>
              </w:rPr>
            </w:pPr>
            <w:r w:rsidRPr="004D6288">
              <w:rPr>
                <w:rFonts w:asciiTheme="minorHAnsi" w:hAnsiTheme="minorHAnsi"/>
                <w:b/>
              </w:rPr>
              <w:t>Subject</w:t>
            </w:r>
          </w:p>
        </w:tc>
        <w:tc>
          <w:tcPr>
            <w:tcW w:w="1890" w:type="dxa"/>
          </w:tcPr>
          <w:p w:rsidR="00A26CB8" w:rsidRPr="004D6288" w:rsidRDefault="00A26CB8" w:rsidP="00250BBE">
            <w:pPr>
              <w:jc w:val="center"/>
              <w:rPr>
                <w:rFonts w:asciiTheme="minorHAnsi" w:hAnsiTheme="minorHAnsi"/>
                <w:b/>
              </w:rPr>
            </w:pPr>
            <w:r w:rsidRPr="004D6288">
              <w:rPr>
                <w:rFonts w:asciiTheme="minorHAnsi" w:hAnsiTheme="minorHAnsi"/>
                <w:b/>
              </w:rPr>
              <w:t>Description</w:t>
            </w:r>
          </w:p>
        </w:tc>
        <w:tc>
          <w:tcPr>
            <w:tcW w:w="2070" w:type="dxa"/>
          </w:tcPr>
          <w:p w:rsidR="00A26CB8" w:rsidRPr="004D6288" w:rsidRDefault="00A26CB8" w:rsidP="00250BBE">
            <w:pPr>
              <w:jc w:val="center"/>
              <w:rPr>
                <w:rFonts w:asciiTheme="minorHAnsi" w:hAnsiTheme="minorHAnsi"/>
                <w:b/>
              </w:rPr>
            </w:pPr>
            <w:r w:rsidRPr="004D6288">
              <w:rPr>
                <w:rFonts w:asciiTheme="minorHAnsi" w:hAnsiTheme="minorHAnsi"/>
                <w:b/>
              </w:rPr>
              <w:t>Responsible Party</w:t>
            </w:r>
          </w:p>
        </w:tc>
        <w:tc>
          <w:tcPr>
            <w:tcW w:w="7560" w:type="dxa"/>
            <w:gridSpan w:val="3"/>
          </w:tcPr>
          <w:p w:rsidR="00A26CB8" w:rsidRPr="004D6288" w:rsidRDefault="00A26CB8" w:rsidP="00250BBE">
            <w:pPr>
              <w:jc w:val="center"/>
              <w:rPr>
                <w:rFonts w:asciiTheme="minorHAnsi" w:hAnsiTheme="minorHAnsi"/>
                <w:b/>
              </w:rPr>
            </w:pPr>
            <w:r w:rsidRPr="004D6288">
              <w:rPr>
                <w:rFonts w:asciiTheme="minorHAnsi" w:hAnsiTheme="minorHAnsi"/>
                <w:b/>
              </w:rPr>
              <w:t>Action/Remarks</w:t>
            </w:r>
          </w:p>
        </w:tc>
        <w:tc>
          <w:tcPr>
            <w:tcW w:w="1440" w:type="dxa"/>
          </w:tcPr>
          <w:p w:rsidR="00A26CB8" w:rsidRPr="004D6288" w:rsidRDefault="00A26CB8" w:rsidP="00250BBE">
            <w:pPr>
              <w:jc w:val="center"/>
              <w:rPr>
                <w:rFonts w:asciiTheme="minorHAnsi" w:hAnsiTheme="minorHAnsi"/>
                <w:b/>
              </w:rPr>
            </w:pPr>
            <w:r w:rsidRPr="004D6288">
              <w:rPr>
                <w:rFonts w:asciiTheme="minorHAnsi" w:hAnsiTheme="minorHAnsi"/>
                <w:b/>
              </w:rPr>
              <w:t>Status</w:t>
            </w:r>
          </w:p>
        </w:tc>
      </w:tr>
      <w:tr w:rsidR="00A26CB8" w:rsidRPr="004D6288" w:rsidTr="004D6288">
        <w:tc>
          <w:tcPr>
            <w:tcW w:w="1597" w:type="dxa"/>
          </w:tcPr>
          <w:p w:rsidR="00A26CB8" w:rsidRPr="004D6288" w:rsidRDefault="009C2672" w:rsidP="00250BBE">
            <w:pPr>
              <w:jc w:val="center"/>
              <w:rPr>
                <w:rFonts w:asciiTheme="minorHAnsi" w:hAnsiTheme="minorHAnsi"/>
              </w:rPr>
            </w:pPr>
            <w:r w:rsidRPr="004D6288">
              <w:rPr>
                <w:rFonts w:asciiTheme="minorHAnsi" w:hAnsiTheme="minorHAnsi"/>
              </w:rPr>
              <w:t>President’s Report</w:t>
            </w:r>
          </w:p>
        </w:tc>
        <w:tc>
          <w:tcPr>
            <w:tcW w:w="1890" w:type="dxa"/>
          </w:tcPr>
          <w:p w:rsidR="00A26CB8" w:rsidRPr="004D6288" w:rsidRDefault="009C2672" w:rsidP="00250BBE">
            <w:pPr>
              <w:jc w:val="center"/>
              <w:rPr>
                <w:rFonts w:asciiTheme="minorHAnsi" w:hAnsiTheme="minorHAnsi"/>
              </w:rPr>
            </w:pPr>
            <w:r w:rsidRPr="004D6288">
              <w:rPr>
                <w:rFonts w:asciiTheme="minorHAnsi" w:hAnsiTheme="minorHAnsi"/>
              </w:rPr>
              <w:t>Update on Vetting New Management Companies</w:t>
            </w:r>
          </w:p>
          <w:p w:rsidR="00A26CB8" w:rsidRPr="004D6288" w:rsidRDefault="00A26CB8" w:rsidP="00250BBE">
            <w:pPr>
              <w:jc w:val="center"/>
              <w:rPr>
                <w:rFonts w:asciiTheme="minorHAnsi" w:hAnsiTheme="minorHAnsi"/>
              </w:rPr>
            </w:pPr>
          </w:p>
        </w:tc>
        <w:tc>
          <w:tcPr>
            <w:tcW w:w="2070" w:type="dxa"/>
          </w:tcPr>
          <w:p w:rsidR="00A26CB8" w:rsidRPr="004D6288" w:rsidRDefault="009C2672" w:rsidP="00250BBE">
            <w:pPr>
              <w:jc w:val="center"/>
              <w:rPr>
                <w:rFonts w:asciiTheme="minorHAnsi" w:hAnsiTheme="minorHAnsi"/>
              </w:rPr>
            </w:pPr>
            <w:r w:rsidRPr="004D6288">
              <w:rPr>
                <w:rFonts w:asciiTheme="minorHAnsi" w:hAnsiTheme="minorHAnsi"/>
              </w:rPr>
              <w:t>Mary Parker</w:t>
            </w:r>
          </w:p>
        </w:tc>
        <w:tc>
          <w:tcPr>
            <w:tcW w:w="7560" w:type="dxa"/>
            <w:gridSpan w:val="3"/>
          </w:tcPr>
          <w:p w:rsidR="00A26CB8" w:rsidRPr="004D6288" w:rsidRDefault="009C2672" w:rsidP="006A1184">
            <w:pPr>
              <w:rPr>
                <w:rFonts w:asciiTheme="minorHAnsi" w:hAnsiTheme="minorHAnsi"/>
              </w:rPr>
            </w:pPr>
            <w:r w:rsidRPr="004D6288">
              <w:rPr>
                <w:rFonts w:asciiTheme="minorHAnsi" w:hAnsiTheme="minorHAnsi"/>
              </w:rPr>
              <w:t>Ms. Parker had contacted several management companies to research services and pricing</w:t>
            </w:r>
            <w:r w:rsidR="006A1184" w:rsidRPr="004D6288">
              <w:rPr>
                <w:rFonts w:asciiTheme="minorHAnsi" w:hAnsiTheme="minorHAnsi"/>
              </w:rPr>
              <w:t>,</w:t>
            </w:r>
            <w:r w:rsidRPr="004D6288">
              <w:rPr>
                <w:rFonts w:asciiTheme="minorHAnsi" w:hAnsiTheme="minorHAnsi"/>
              </w:rPr>
              <w:t xml:space="preserve"> should OMCC change from Leg</w:t>
            </w:r>
            <w:r w:rsidR="006A1184" w:rsidRPr="004D6288">
              <w:rPr>
                <w:rFonts w:asciiTheme="minorHAnsi" w:hAnsiTheme="minorHAnsi"/>
              </w:rPr>
              <w:t xml:space="preserve">um </w:t>
            </w:r>
            <w:r w:rsidRPr="004D6288">
              <w:rPr>
                <w:rFonts w:asciiTheme="minorHAnsi" w:hAnsiTheme="minorHAnsi"/>
              </w:rPr>
              <w:t>&amp; Norman.  Based on the two responses she received to date, the cost would range from $1600-$2000 per month for full service management.</w:t>
            </w:r>
            <w:r w:rsidR="006A1184" w:rsidRPr="004D6288">
              <w:rPr>
                <w:rFonts w:asciiTheme="minorHAnsi" w:hAnsiTheme="minorHAnsi"/>
              </w:rPr>
              <w:t xml:space="preserve">  She was awaiting a response for other companies.</w:t>
            </w:r>
            <w:r w:rsidRPr="004D6288">
              <w:rPr>
                <w:rFonts w:asciiTheme="minorHAnsi" w:hAnsiTheme="minorHAnsi"/>
              </w:rPr>
              <w:t xml:space="preserve">  </w:t>
            </w:r>
          </w:p>
        </w:tc>
        <w:tc>
          <w:tcPr>
            <w:tcW w:w="1440" w:type="dxa"/>
          </w:tcPr>
          <w:p w:rsidR="00A26CB8" w:rsidRPr="004D6288" w:rsidRDefault="006A1184" w:rsidP="00BC33CB">
            <w:pPr>
              <w:rPr>
                <w:rFonts w:asciiTheme="minorHAnsi" w:hAnsiTheme="minorHAnsi"/>
              </w:rPr>
            </w:pPr>
            <w:r w:rsidRPr="004D6288">
              <w:rPr>
                <w:rFonts w:asciiTheme="minorHAnsi" w:hAnsiTheme="minorHAnsi"/>
              </w:rPr>
              <w:t>Still working</w:t>
            </w:r>
          </w:p>
        </w:tc>
      </w:tr>
      <w:tr w:rsidR="00A26CB8" w:rsidRPr="004D6288" w:rsidTr="004D6288">
        <w:tc>
          <w:tcPr>
            <w:tcW w:w="1597" w:type="dxa"/>
          </w:tcPr>
          <w:p w:rsidR="00A26CB8" w:rsidRPr="004D6288" w:rsidRDefault="00A26CB8" w:rsidP="00250BBE">
            <w:pPr>
              <w:jc w:val="center"/>
              <w:rPr>
                <w:rFonts w:asciiTheme="minorHAnsi" w:hAnsiTheme="minorHAnsi"/>
              </w:rPr>
            </w:pPr>
            <w:r w:rsidRPr="004D6288">
              <w:rPr>
                <w:rFonts w:asciiTheme="minorHAnsi" w:hAnsiTheme="minorHAnsi"/>
              </w:rPr>
              <w:t>Treasurer’s Report</w:t>
            </w:r>
          </w:p>
          <w:p w:rsidR="00A26CB8" w:rsidRPr="004D6288" w:rsidRDefault="00A26CB8" w:rsidP="00250BBE">
            <w:pPr>
              <w:jc w:val="center"/>
              <w:rPr>
                <w:rFonts w:asciiTheme="minorHAnsi" w:hAnsiTheme="minorHAnsi"/>
              </w:rPr>
            </w:pPr>
          </w:p>
          <w:p w:rsidR="00794166" w:rsidRPr="004D6288" w:rsidRDefault="004779FC" w:rsidP="00250BBE">
            <w:pPr>
              <w:jc w:val="center"/>
              <w:rPr>
                <w:rFonts w:asciiTheme="minorHAnsi" w:hAnsiTheme="minorHAnsi"/>
              </w:rPr>
            </w:pPr>
            <w:r w:rsidRPr="004D6288">
              <w:rPr>
                <w:rFonts w:asciiTheme="minorHAnsi" w:hAnsiTheme="minorHAnsi"/>
              </w:rPr>
              <w:lastRenderedPageBreak/>
              <w:t>Treasurer’s Report</w:t>
            </w: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310021" w:rsidRPr="004D6288" w:rsidRDefault="00310021" w:rsidP="00250BBE">
            <w:pPr>
              <w:jc w:val="center"/>
              <w:rPr>
                <w:rFonts w:asciiTheme="minorHAnsi" w:hAnsiTheme="minorHAnsi"/>
              </w:rPr>
            </w:pPr>
          </w:p>
        </w:tc>
        <w:tc>
          <w:tcPr>
            <w:tcW w:w="1890" w:type="dxa"/>
          </w:tcPr>
          <w:p w:rsidR="00A26CB8" w:rsidRPr="004D6288" w:rsidRDefault="00A26CB8" w:rsidP="00250BBE">
            <w:pPr>
              <w:jc w:val="center"/>
              <w:rPr>
                <w:rFonts w:asciiTheme="minorHAnsi" w:hAnsiTheme="minorHAnsi"/>
              </w:rPr>
            </w:pPr>
            <w:r w:rsidRPr="004D6288">
              <w:rPr>
                <w:rFonts w:asciiTheme="minorHAnsi" w:hAnsiTheme="minorHAnsi"/>
              </w:rPr>
              <w:lastRenderedPageBreak/>
              <w:t xml:space="preserve">Review of </w:t>
            </w:r>
          </w:p>
          <w:p w:rsidR="00A26CB8" w:rsidRPr="004D6288" w:rsidRDefault="009D104A" w:rsidP="00250BBE">
            <w:pPr>
              <w:jc w:val="center"/>
              <w:rPr>
                <w:rFonts w:asciiTheme="minorHAnsi" w:hAnsiTheme="minorHAnsi"/>
              </w:rPr>
            </w:pPr>
            <w:r w:rsidRPr="004D6288">
              <w:rPr>
                <w:rFonts w:asciiTheme="minorHAnsi" w:hAnsiTheme="minorHAnsi"/>
              </w:rPr>
              <w:t>May Financials</w:t>
            </w:r>
          </w:p>
          <w:p w:rsidR="00EF0BF8" w:rsidRPr="004D6288" w:rsidRDefault="00EF0BF8" w:rsidP="00250BBE">
            <w:pPr>
              <w:jc w:val="center"/>
              <w:rPr>
                <w:rFonts w:asciiTheme="minorHAnsi" w:hAnsiTheme="minorHAnsi"/>
              </w:rPr>
            </w:pPr>
          </w:p>
          <w:p w:rsidR="006C722C" w:rsidRPr="004D6288" w:rsidRDefault="006C722C" w:rsidP="00250BBE">
            <w:pPr>
              <w:jc w:val="center"/>
              <w:rPr>
                <w:rFonts w:asciiTheme="minorHAnsi" w:hAnsiTheme="minorHAnsi"/>
              </w:rPr>
            </w:pPr>
          </w:p>
          <w:p w:rsidR="006C722C" w:rsidRPr="004D6288" w:rsidRDefault="006C722C"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053E95" w:rsidRPr="004D6288" w:rsidRDefault="004779FC" w:rsidP="00250BBE">
            <w:pPr>
              <w:jc w:val="center"/>
              <w:rPr>
                <w:rFonts w:asciiTheme="minorHAnsi" w:hAnsiTheme="minorHAnsi"/>
              </w:rPr>
            </w:pPr>
            <w:r w:rsidRPr="004D6288">
              <w:rPr>
                <w:rFonts w:asciiTheme="minorHAnsi" w:hAnsiTheme="minorHAnsi"/>
              </w:rPr>
              <w:t>Legum Norman Contract</w:t>
            </w: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9C2672" w:rsidRPr="004D6288" w:rsidRDefault="009C2672" w:rsidP="00250BBE">
            <w:pPr>
              <w:jc w:val="center"/>
              <w:rPr>
                <w:rFonts w:asciiTheme="minorHAnsi" w:hAnsiTheme="minorHAnsi"/>
              </w:rPr>
            </w:pPr>
          </w:p>
          <w:p w:rsidR="009C2672" w:rsidRPr="004D6288" w:rsidRDefault="009C2672" w:rsidP="00250BBE">
            <w:pPr>
              <w:jc w:val="center"/>
              <w:rPr>
                <w:rFonts w:asciiTheme="minorHAnsi" w:hAnsiTheme="minorHAnsi"/>
              </w:rPr>
            </w:pPr>
          </w:p>
          <w:p w:rsidR="009C2672" w:rsidRPr="004D6288" w:rsidRDefault="009C2672" w:rsidP="00250BBE">
            <w:pPr>
              <w:jc w:val="center"/>
              <w:rPr>
                <w:rFonts w:asciiTheme="minorHAnsi" w:hAnsiTheme="minorHAnsi"/>
              </w:rPr>
            </w:pPr>
          </w:p>
          <w:p w:rsidR="006A1184" w:rsidRPr="004D6288" w:rsidRDefault="006A1184" w:rsidP="00250BBE">
            <w:pPr>
              <w:jc w:val="center"/>
              <w:rPr>
                <w:rFonts w:asciiTheme="minorHAnsi" w:hAnsiTheme="minorHAnsi"/>
              </w:rPr>
            </w:pPr>
          </w:p>
          <w:p w:rsidR="006A1184" w:rsidRPr="004D6288" w:rsidRDefault="006A1184" w:rsidP="00250BBE">
            <w:pPr>
              <w:jc w:val="center"/>
              <w:rPr>
                <w:rFonts w:asciiTheme="minorHAnsi" w:hAnsiTheme="minorHAnsi"/>
              </w:rPr>
            </w:pPr>
          </w:p>
          <w:p w:rsidR="00794166" w:rsidRPr="004D6288" w:rsidRDefault="009C2672" w:rsidP="00250BBE">
            <w:pPr>
              <w:jc w:val="center"/>
              <w:rPr>
                <w:rFonts w:asciiTheme="minorHAnsi" w:hAnsiTheme="minorHAnsi"/>
              </w:rPr>
            </w:pPr>
            <w:r w:rsidRPr="004D6288">
              <w:rPr>
                <w:rFonts w:asciiTheme="minorHAnsi" w:hAnsiTheme="minorHAnsi"/>
              </w:rPr>
              <w:t>Reserve Study</w:t>
            </w:r>
          </w:p>
          <w:p w:rsidR="00794166" w:rsidRPr="004D6288" w:rsidRDefault="00794166" w:rsidP="00250BBE">
            <w:pPr>
              <w:jc w:val="center"/>
              <w:rPr>
                <w:rFonts w:asciiTheme="minorHAnsi" w:hAnsiTheme="minorHAnsi"/>
              </w:rPr>
            </w:pPr>
          </w:p>
          <w:p w:rsidR="009C2672" w:rsidRPr="004D6288" w:rsidRDefault="009C2672" w:rsidP="00250BBE">
            <w:pPr>
              <w:jc w:val="center"/>
              <w:rPr>
                <w:rFonts w:asciiTheme="minorHAnsi" w:hAnsiTheme="minorHAnsi"/>
              </w:rPr>
            </w:pPr>
          </w:p>
          <w:p w:rsidR="00794166" w:rsidRPr="004D6288" w:rsidRDefault="009C2672" w:rsidP="00250BBE">
            <w:pPr>
              <w:jc w:val="center"/>
              <w:rPr>
                <w:rFonts w:asciiTheme="minorHAnsi" w:hAnsiTheme="minorHAnsi"/>
              </w:rPr>
            </w:pPr>
            <w:r w:rsidRPr="004D6288">
              <w:rPr>
                <w:rFonts w:asciiTheme="minorHAnsi" w:hAnsiTheme="minorHAnsi"/>
              </w:rPr>
              <w:t>2014 Audit</w:t>
            </w: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5A6C59" w:rsidRPr="004D6288" w:rsidRDefault="005A6C59" w:rsidP="00250BBE">
            <w:pPr>
              <w:jc w:val="center"/>
              <w:rPr>
                <w:rFonts w:asciiTheme="minorHAnsi" w:hAnsiTheme="minorHAnsi"/>
              </w:rPr>
            </w:pPr>
          </w:p>
          <w:p w:rsidR="00794166" w:rsidRPr="004D6288" w:rsidRDefault="005A6C59" w:rsidP="005A6C59">
            <w:pPr>
              <w:jc w:val="center"/>
              <w:rPr>
                <w:rFonts w:asciiTheme="minorHAnsi" w:hAnsiTheme="minorHAnsi"/>
              </w:rPr>
            </w:pPr>
            <w:r w:rsidRPr="004D6288">
              <w:rPr>
                <w:rFonts w:asciiTheme="minorHAnsi" w:hAnsiTheme="minorHAnsi"/>
              </w:rPr>
              <w:t>Management Company RFP</w:t>
            </w:r>
          </w:p>
        </w:tc>
        <w:tc>
          <w:tcPr>
            <w:tcW w:w="2070" w:type="dxa"/>
          </w:tcPr>
          <w:p w:rsidR="00865476" w:rsidRPr="004D6288" w:rsidRDefault="009D104A" w:rsidP="00250BBE">
            <w:pPr>
              <w:jc w:val="center"/>
              <w:rPr>
                <w:rFonts w:asciiTheme="minorHAnsi" w:hAnsiTheme="minorHAnsi"/>
              </w:rPr>
            </w:pPr>
            <w:r w:rsidRPr="004D6288">
              <w:rPr>
                <w:rFonts w:asciiTheme="minorHAnsi" w:hAnsiTheme="minorHAnsi"/>
              </w:rPr>
              <w:lastRenderedPageBreak/>
              <w:t>Eileen Lon</w:t>
            </w:r>
            <w:r w:rsidR="00DF0B93" w:rsidRPr="004D6288">
              <w:rPr>
                <w:rFonts w:asciiTheme="minorHAnsi" w:hAnsiTheme="minorHAnsi"/>
              </w:rPr>
              <w:t>gstreet</w:t>
            </w:r>
          </w:p>
          <w:p w:rsidR="00A26CB8" w:rsidRPr="004D6288" w:rsidRDefault="00A26CB8" w:rsidP="00250BBE">
            <w:pPr>
              <w:jc w:val="center"/>
              <w:rPr>
                <w:rFonts w:asciiTheme="minorHAnsi" w:hAnsiTheme="minorHAnsi"/>
              </w:rPr>
            </w:pPr>
          </w:p>
          <w:p w:rsidR="00F94BD8" w:rsidRPr="004D6288" w:rsidRDefault="00F94BD8" w:rsidP="00250BBE">
            <w:pPr>
              <w:jc w:val="center"/>
              <w:rPr>
                <w:rFonts w:asciiTheme="minorHAnsi" w:hAnsiTheme="minorHAnsi"/>
              </w:rPr>
            </w:pPr>
          </w:p>
          <w:p w:rsidR="00794166" w:rsidRPr="004D6288" w:rsidRDefault="004779FC" w:rsidP="00250BBE">
            <w:pPr>
              <w:jc w:val="center"/>
              <w:rPr>
                <w:rFonts w:asciiTheme="minorHAnsi" w:hAnsiTheme="minorHAnsi"/>
              </w:rPr>
            </w:pPr>
            <w:r w:rsidRPr="004D6288">
              <w:rPr>
                <w:rFonts w:asciiTheme="minorHAnsi" w:hAnsiTheme="minorHAnsi"/>
              </w:rPr>
              <w:lastRenderedPageBreak/>
              <w:t>Eileen Longstreet</w:t>
            </w: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p w:rsidR="00794166" w:rsidRPr="004D6288" w:rsidRDefault="00794166" w:rsidP="00250BBE">
            <w:pPr>
              <w:jc w:val="center"/>
              <w:rPr>
                <w:rFonts w:asciiTheme="minorHAnsi" w:hAnsiTheme="minorHAnsi"/>
              </w:rPr>
            </w:pPr>
          </w:p>
        </w:tc>
        <w:tc>
          <w:tcPr>
            <w:tcW w:w="7560" w:type="dxa"/>
            <w:gridSpan w:val="3"/>
          </w:tcPr>
          <w:p w:rsidR="00F51B9A" w:rsidRPr="004D6288" w:rsidRDefault="00DF0B93" w:rsidP="00DF0B93">
            <w:pPr>
              <w:rPr>
                <w:rFonts w:asciiTheme="minorHAnsi" w:hAnsiTheme="minorHAnsi"/>
              </w:rPr>
            </w:pPr>
            <w:r w:rsidRPr="004D6288">
              <w:rPr>
                <w:rFonts w:asciiTheme="minorHAnsi" w:hAnsiTheme="minorHAnsi"/>
              </w:rPr>
              <w:lastRenderedPageBreak/>
              <w:t xml:space="preserve">Ms. Longstreet provided an overview of the May Financial Statements.  She noted that only $500 of the $6000 budget allocated for legal fees was used.  A $3000 fee reduction had been negotiated in the new </w:t>
            </w:r>
            <w:r w:rsidR="00F51B9A" w:rsidRPr="004D6288">
              <w:rPr>
                <w:rFonts w:asciiTheme="minorHAnsi" w:hAnsiTheme="minorHAnsi"/>
              </w:rPr>
              <w:t xml:space="preserve">trash </w:t>
            </w:r>
            <w:r w:rsidR="00F51B9A" w:rsidRPr="004D6288">
              <w:rPr>
                <w:rFonts w:asciiTheme="minorHAnsi" w:hAnsiTheme="minorHAnsi"/>
              </w:rPr>
              <w:lastRenderedPageBreak/>
              <w:t>collection contract.  Collection fees were under budget by $5000.  There was $4500 left in the tree budget.  She pointed out that the Wells Fargo Statement should agree with the financial statement but it never does.  She was looking into the discrepancy; citing that it may be a minor lag in posting.</w:t>
            </w:r>
          </w:p>
          <w:p w:rsidR="004A17CE" w:rsidRDefault="004A17CE" w:rsidP="00DF0B93">
            <w:pPr>
              <w:rPr>
                <w:rFonts w:asciiTheme="minorHAnsi" w:hAnsiTheme="minorHAnsi"/>
              </w:rPr>
            </w:pPr>
          </w:p>
          <w:p w:rsidR="006B3CEE" w:rsidRPr="004D6288" w:rsidRDefault="004779FC" w:rsidP="00DF0B93">
            <w:pPr>
              <w:rPr>
                <w:rFonts w:asciiTheme="minorHAnsi" w:hAnsiTheme="minorHAnsi"/>
              </w:rPr>
            </w:pPr>
            <w:r w:rsidRPr="004D6288">
              <w:rPr>
                <w:rFonts w:asciiTheme="minorHAnsi" w:hAnsiTheme="minorHAnsi"/>
              </w:rPr>
              <w:t>The contract auto-renewed in July for another year.  Ms. Longstreet had a meeting with Legum Norman (L&amp;N) to discuss account management concerns.  If OMCC continues to be dissatisfied with the service, they agreed to a discussion regarding cancellation/early termination.  OMCC will receive a new account manager to replace Andrew Stone.  Other items covered at the L&amp;N meeting was the outline of “other” fees listed, and OMCC’s concern about the change to the delinquent account format on the financial statements.</w:t>
            </w:r>
            <w:r w:rsidR="009C2672" w:rsidRPr="004D6288">
              <w:rPr>
                <w:rFonts w:asciiTheme="minorHAnsi" w:hAnsiTheme="minorHAnsi"/>
              </w:rPr>
              <w:t xml:space="preserve">  Ms. Neely questioned why the Board was not made aware of the notice of termination timeframe (60 days) prior to the auto-renewal. She polled residents on their opinion of L&amp;N; the results were that most people were unhappy with the company.</w:t>
            </w:r>
          </w:p>
          <w:p w:rsidR="00F81FD4" w:rsidRPr="004D6288" w:rsidRDefault="00F81FD4" w:rsidP="00E57F8A">
            <w:pPr>
              <w:rPr>
                <w:rFonts w:asciiTheme="minorHAnsi" w:hAnsiTheme="minorHAnsi"/>
              </w:rPr>
            </w:pPr>
          </w:p>
          <w:p w:rsidR="009C2672" w:rsidRPr="004D6288" w:rsidRDefault="009C2672" w:rsidP="00E57F8A">
            <w:pPr>
              <w:rPr>
                <w:rFonts w:asciiTheme="minorHAnsi" w:hAnsiTheme="minorHAnsi"/>
              </w:rPr>
            </w:pPr>
            <w:r w:rsidRPr="004D6288">
              <w:rPr>
                <w:rFonts w:asciiTheme="minorHAnsi" w:hAnsiTheme="minorHAnsi"/>
              </w:rPr>
              <w:t>Ms. Longstreet will order the reserve study, which is due every five years.</w:t>
            </w:r>
          </w:p>
          <w:p w:rsidR="009C2672" w:rsidRPr="004D6288" w:rsidRDefault="009C2672" w:rsidP="00E57F8A">
            <w:pPr>
              <w:rPr>
                <w:rFonts w:asciiTheme="minorHAnsi" w:hAnsiTheme="minorHAnsi"/>
              </w:rPr>
            </w:pPr>
          </w:p>
          <w:p w:rsidR="009C2672" w:rsidRPr="004D6288" w:rsidRDefault="009C2672" w:rsidP="00E57F8A">
            <w:pPr>
              <w:rPr>
                <w:rFonts w:asciiTheme="minorHAnsi" w:hAnsiTheme="minorHAnsi"/>
              </w:rPr>
            </w:pPr>
          </w:p>
          <w:p w:rsidR="009C2672" w:rsidRPr="004D6288" w:rsidRDefault="009C2672" w:rsidP="00E57F8A">
            <w:pPr>
              <w:rPr>
                <w:rFonts w:asciiTheme="minorHAnsi" w:hAnsiTheme="minorHAnsi"/>
              </w:rPr>
            </w:pPr>
            <w:r w:rsidRPr="004D6288">
              <w:rPr>
                <w:rFonts w:asciiTheme="minorHAnsi" w:hAnsiTheme="minorHAnsi"/>
              </w:rPr>
              <w:t>The 2014 audit has yet to be done.  The goal is to have it complete in the near future.</w:t>
            </w:r>
          </w:p>
          <w:p w:rsidR="009C2672" w:rsidRPr="004D6288" w:rsidRDefault="009C2672" w:rsidP="00E57F8A">
            <w:pPr>
              <w:rPr>
                <w:rFonts w:asciiTheme="minorHAnsi" w:hAnsiTheme="minorHAnsi"/>
              </w:rPr>
            </w:pPr>
          </w:p>
          <w:p w:rsidR="005A6C59" w:rsidRPr="004D6288" w:rsidRDefault="005A6C59" w:rsidP="005A6C59">
            <w:pPr>
              <w:rPr>
                <w:rFonts w:asciiTheme="minorHAnsi" w:hAnsiTheme="minorHAnsi"/>
              </w:rPr>
            </w:pPr>
          </w:p>
          <w:p w:rsidR="008F10E0" w:rsidRPr="004D6288" w:rsidRDefault="005A6C59" w:rsidP="005A6C59">
            <w:pPr>
              <w:rPr>
                <w:rFonts w:asciiTheme="minorHAnsi" w:hAnsiTheme="minorHAnsi"/>
              </w:rPr>
            </w:pPr>
            <w:r w:rsidRPr="004D6288">
              <w:rPr>
                <w:rFonts w:asciiTheme="minorHAnsi" w:hAnsiTheme="minorHAnsi"/>
              </w:rPr>
              <w:t>A motion was made, and unanimously passed, to form a committee to review the current management contract, and develop an RFP to provide to potential vendors.  Ms. Parker will chair the committee.  Ms. Longstreet and Mr. Tibbs agreed to participate on the committee</w:t>
            </w:r>
          </w:p>
          <w:p w:rsidR="005A6C59" w:rsidRPr="004D6288" w:rsidRDefault="005A6C59" w:rsidP="005A6C59">
            <w:pPr>
              <w:rPr>
                <w:rFonts w:asciiTheme="minorHAnsi" w:hAnsiTheme="minorHAnsi"/>
              </w:rPr>
            </w:pPr>
          </w:p>
        </w:tc>
        <w:tc>
          <w:tcPr>
            <w:tcW w:w="1440" w:type="dxa"/>
          </w:tcPr>
          <w:p w:rsidR="00A26CB8" w:rsidRPr="004D6288" w:rsidRDefault="009C2672" w:rsidP="00BC33CB">
            <w:pPr>
              <w:rPr>
                <w:rFonts w:asciiTheme="minorHAnsi" w:hAnsiTheme="minorHAnsi"/>
              </w:rPr>
            </w:pPr>
            <w:r w:rsidRPr="004D6288">
              <w:rPr>
                <w:rFonts w:asciiTheme="minorHAnsi" w:hAnsiTheme="minorHAnsi"/>
              </w:rPr>
              <w:lastRenderedPageBreak/>
              <w:t>No action</w:t>
            </w: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4A17CE" w:rsidRDefault="004A17CE" w:rsidP="00BC33CB">
            <w:pPr>
              <w:rPr>
                <w:rFonts w:asciiTheme="minorHAnsi" w:hAnsiTheme="minorHAnsi"/>
              </w:rPr>
            </w:pPr>
          </w:p>
          <w:p w:rsidR="004A17CE" w:rsidRDefault="004A17CE" w:rsidP="00BC33CB">
            <w:pPr>
              <w:rPr>
                <w:rFonts w:asciiTheme="minorHAnsi" w:hAnsiTheme="minorHAnsi"/>
              </w:rPr>
            </w:pPr>
          </w:p>
          <w:p w:rsidR="009C2672" w:rsidRPr="004D6288" w:rsidRDefault="009C2672" w:rsidP="00BC33CB">
            <w:pPr>
              <w:rPr>
                <w:rFonts w:asciiTheme="minorHAnsi" w:hAnsiTheme="minorHAnsi"/>
              </w:rPr>
            </w:pPr>
            <w:r w:rsidRPr="004D6288">
              <w:rPr>
                <w:rFonts w:asciiTheme="minorHAnsi" w:hAnsiTheme="minorHAnsi"/>
              </w:rPr>
              <w:t>Awaiting inf</w:t>
            </w:r>
            <w:r w:rsidR="006A1184" w:rsidRPr="004D6288">
              <w:rPr>
                <w:rFonts w:asciiTheme="minorHAnsi" w:hAnsiTheme="minorHAnsi"/>
              </w:rPr>
              <w:t>ormation on new account manager</w:t>
            </w: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p>
          <w:p w:rsidR="005A6C59" w:rsidRPr="004D6288" w:rsidRDefault="005A6C59" w:rsidP="00BC33CB">
            <w:pPr>
              <w:rPr>
                <w:rFonts w:asciiTheme="minorHAnsi" w:hAnsiTheme="minorHAnsi"/>
              </w:rPr>
            </w:pPr>
          </w:p>
          <w:p w:rsidR="009C2672" w:rsidRPr="004D6288" w:rsidRDefault="009C2672" w:rsidP="00BC33CB">
            <w:pPr>
              <w:rPr>
                <w:rFonts w:asciiTheme="minorHAnsi" w:hAnsiTheme="minorHAnsi"/>
              </w:rPr>
            </w:pPr>
            <w:r w:rsidRPr="004D6288">
              <w:rPr>
                <w:rFonts w:asciiTheme="minorHAnsi" w:hAnsiTheme="minorHAnsi"/>
              </w:rPr>
              <w:t>Pending</w:t>
            </w:r>
            <w:r w:rsidR="006A1184" w:rsidRPr="004D6288">
              <w:rPr>
                <w:rFonts w:asciiTheme="minorHAnsi" w:hAnsiTheme="minorHAnsi"/>
              </w:rPr>
              <w:t xml:space="preserve"> completion</w:t>
            </w:r>
          </w:p>
          <w:p w:rsidR="009C2672" w:rsidRPr="004D6288" w:rsidRDefault="009C2672" w:rsidP="00BC33CB">
            <w:pPr>
              <w:rPr>
                <w:rFonts w:asciiTheme="minorHAnsi" w:hAnsiTheme="minorHAnsi"/>
              </w:rPr>
            </w:pPr>
          </w:p>
          <w:p w:rsidR="009C2672" w:rsidRPr="004D6288" w:rsidRDefault="009C2672" w:rsidP="00BC33CB">
            <w:pPr>
              <w:rPr>
                <w:rFonts w:asciiTheme="minorHAnsi" w:hAnsiTheme="minorHAnsi"/>
              </w:rPr>
            </w:pPr>
            <w:r w:rsidRPr="004D6288">
              <w:rPr>
                <w:rFonts w:asciiTheme="minorHAnsi" w:hAnsiTheme="minorHAnsi"/>
              </w:rPr>
              <w:t>Pending</w:t>
            </w:r>
            <w:r w:rsidR="006A1184" w:rsidRPr="004D6288">
              <w:rPr>
                <w:rFonts w:asciiTheme="minorHAnsi" w:hAnsiTheme="minorHAnsi"/>
              </w:rPr>
              <w:t xml:space="preserve"> completion</w:t>
            </w:r>
          </w:p>
          <w:p w:rsidR="005A6C59" w:rsidRPr="004D6288" w:rsidRDefault="005A6C59" w:rsidP="00BC33CB">
            <w:pPr>
              <w:rPr>
                <w:rFonts w:asciiTheme="minorHAnsi" w:hAnsiTheme="minorHAnsi"/>
              </w:rPr>
            </w:pPr>
          </w:p>
          <w:p w:rsidR="005A6C59" w:rsidRPr="004D6288" w:rsidRDefault="005A6C59" w:rsidP="00BC33CB">
            <w:pPr>
              <w:rPr>
                <w:rFonts w:asciiTheme="minorHAnsi" w:hAnsiTheme="minorHAnsi"/>
              </w:rPr>
            </w:pPr>
          </w:p>
          <w:p w:rsidR="005A6C59" w:rsidRPr="004D6288" w:rsidRDefault="005A6C59" w:rsidP="00BC33CB">
            <w:pPr>
              <w:rPr>
                <w:rFonts w:asciiTheme="minorHAnsi" w:hAnsiTheme="minorHAnsi"/>
              </w:rPr>
            </w:pPr>
            <w:r w:rsidRPr="004D6288">
              <w:rPr>
                <w:rFonts w:asciiTheme="minorHAnsi" w:hAnsiTheme="minorHAnsi"/>
              </w:rPr>
              <w:t>Updates pending</w:t>
            </w:r>
          </w:p>
        </w:tc>
      </w:tr>
      <w:tr w:rsidR="00A26CB8" w:rsidRPr="004D6288" w:rsidTr="004D6288">
        <w:tc>
          <w:tcPr>
            <w:tcW w:w="1597" w:type="dxa"/>
          </w:tcPr>
          <w:p w:rsidR="00A26CB8" w:rsidRPr="004D6288" w:rsidRDefault="005A6C59" w:rsidP="00B83B34">
            <w:pPr>
              <w:jc w:val="center"/>
              <w:rPr>
                <w:rFonts w:asciiTheme="minorHAnsi" w:hAnsiTheme="minorHAnsi"/>
              </w:rPr>
            </w:pPr>
            <w:r w:rsidRPr="004D6288">
              <w:rPr>
                <w:rFonts w:asciiTheme="minorHAnsi" w:hAnsiTheme="minorHAnsi"/>
              </w:rPr>
              <w:lastRenderedPageBreak/>
              <w:t>Committee Reports</w:t>
            </w:r>
          </w:p>
          <w:p w:rsidR="00A26CB8" w:rsidRPr="004D6288" w:rsidRDefault="00A26CB8" w:rsidP="00B83B34">
            <w:pPr>
              <w:jc w:val="center"/>
              <w:rPr>
                <w:rFonts w:asciiTheme="minorHAnsi" w:hAnsiTheme="minorHAnsi"/>
              </w:rPr>
            </w:pPr>
          </w:p>
          <w:p w:rsidR="00CA30C9" w:rsidRPr="004D6288" w:rsidRDefault="004A17CE" w:rsidP="00B83B34">
            <w:pPr>
              <w:jc w:val="center"/>
              <w:rPr>
                <w:rFonts w:asciiTheme="minorHAnsi" w:hAnsiTheme="minorHAnsi"/>
              </w:rPr>
            </w:pPr>
            <w:r>
              <w:rPr>
                <w:rFonts w:asciiTheme="minorHAnsi" w:hAnsiTheme="minorHAnsi"/>
              </w:rPr>
              <w:lastRenderedPageBreak/>
              <w:t>C</w:t>
            </w:r>
            <w:r w:rsidR="00B83B34" w:rsidRPr="004D6288">
              <w:rPr>
                <w:rFonts w:asciiTheme="minorHAnsi" w:hAnsiTheme="minorHAnsi"/>
              </w:rPr>
              <w:t>ommittee Reports</w:t>
            </w: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CA30C9" w:rsidRPr="004D6288" w:rsidRDefault="00CA30C9" w:rsidP="00B83B34">
            <w:pPr>
              <w:jc w:val="center"/>
              <w:rPr>
                <w:rFonts w:asciiTheme="minorHAnsi" w:hAnsiTheme="minorHAnsi"/>
              </w:rPr>
            </w:pPr>
          </w:p>
          <w:p w:rsidR="00705BD7" w:rsidRPr="004D6288" w:rsidRDefault="00705BD7" w:rsidP="00B83B34">
            <w:pPr>
              <w:jc w:val="center"/>
              <w:rPr>
                <w:rFonts w:asciiTheme="minorHAnsi" w:hAnsiTheme="minorHAnsi"/>
              </w:rPr>
            </w:pPr>
          </w:p>
          <w:p w:rsidR="00705BD7" w:rsidRPr="004D6288" w:rsidRDefault="00705BD7" w:rsidP="00B83B34">
            <w:pPr>
              <w:jc w:val="center"/>
              <w:rPr>
                <w:rFonts w:asciiTheme="minorHAnsi" w:hAnsiTheme="minorHAnsi"/>
              </w:rPr>
            </w:pPr>
          </w:p>
          <w:p w:rsidR="00705BD7" w:rsidRPr="004D6288" w:rsidRDefault="00705BD7" w:rsidP="00B83B34">
            <w:pPr>
              <w:jc w:val="center"/>
              <w:rPr>
                <w:rFonts w:asciiTheme="minorHAnsi" w:hAnsiTheme="minorHAnsi"/>
              </w:rPr>
            </w:pPr>
          </w:p>
          <w:p w:rsidR="00705BD7" w:rsidRPr="004D6288" w:rsidRDefault="00705BD7" w:rsidP="00B83B34">
            <w:pPr>
              <w:jc w:val="center"/>
              <w:rPr>
                <w:rFonts w:asciiTheme="minorHAnsi" w:hAnsiTheme="minorHAnsi"/>
              </w:rPr>
            </w:pPr>
          </w:p>
          <w:p w:rsidR="00705BD7" w:rsidRPr="004D6288" w:rsidRDefault="00705BD7" w:rsidP="00B83B34">
            <w:pPr>
              <w:jc w:val="center"/>
              <w:rPr>
                <w:rFonts w:asciiTheme="minorHAnsi" w:hAnsiTheme="minorHAnsi"/>
              </w:rPr>
            </w:pPr>
          </w:p>
          <w:p w:rsidR="00CA30C9" w:rsidRPr="004D6288" w:rsidRDefault="003E0F4D" w:rsidP="00B83B34">
            <w:pPr>
              <w:jc w:val="center"/>
              <w:rPr>
                <w:rFonts w:asciiTheme="minorHAnsi" w:hAnsiTheme="minorHAnsi"/>
              </w:rPr>
            </w:pPr>
            <w:r w:rsidRPr="004D6288">
              <w:rPr>
                <w:rFonts w:asciiTheme="minorHAnsi" w:hAnsiTheme="minorHAnsi"/>
              </w:rPr>
              <w:lastRenderedPageBreak/>
              <w:t>Committee Reports</w:t>
            </w:r>
          </w:p>
          <w:p w:rsidR="00CA30C9" w:rsidRPr="004D6288" w:rsidRDefault="00CA30C9"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FC707C" w:rsidRPr="004D6288" w:rsidRDefault="00FC707C" w:rsidP="00B83B34">
            <w:pPr>
              <w:jc w:val="center"/>
              <w:rPr>
                <w:rFonts w:asciiTheme="minorHAnsi" w:hAnsiTheme="minorHAnsi"/>
              </w:rPr>
            </w:pPr>
          </w:p>
          <w:p w:rsidR="00B14657" w:rsidRPr="004D6288" w:rsidRDefault="00B14657" w:rsidP="00B83B34">
            <w:pPr>
              <w:jc w:val="center"/>
              <w:rPr>
                <w:rFonts w:asciiTheme="minorHAnsi" w:hAnsiTheme="minorHAnsi"/>
              </w:rPr>
            </w:pPr>
          </w:p>
        </w:tc>
        <w:tc>
          <w:tcPr>
            <w:tcW w:w="1890" w:type="dxa"/>
          </w:tcPr>
          <w:p w:rsidR="00310021" w:rsidRPr="004D6288" w:rsidRDefault="005A6C59" w:rsidP="00250BBE">
            <w:pPr>
              <w:jc w:val="center"/>
              <w:rPr>
                <w:rFonts w:asciiTheme="minorHAnsi" w:hAnsiTheme="minorHAnsi"/>
              </w:rPr>
            </w:pPr>
            <w:r w:rsidRPr="004D6288">
              <w:rPr>
                <w:rFonts w:asciiTheme="minorHAnsi" w:hAnsiTheme="minorHAnsi"/>
              </w:rPr>
              <w:lastRenderedPageBreak/>
              <w:t>Architecture Committee</w:t>
            </w:r>
          </w:p>
          <w:p w:rsidR="000444CB" w:rsidRPr="004D6288" w:rsidRDefault="000444CB" w:rsidP="00250BBE">
            <w:pPr>
              <w:jc w:val="center"/>
              <w:rPr>
                <w:rFonts w:asciiTheme="minorHAnsi" w:hAnsiTheme="minorHAnsi"/>
              </w:rPr>
            </w:pPr>
          </w:p>
          <w:p w:rsidR="006C722C" w:rsidRPr="004D6288" w:rsidRDefault="004A17CE" w:rsidP="00250BBE">
            <w:pPr>
              <w:jc w:val="center"/>
              <w:rPr>
                <w:rFonts w:asciiTheme="minorHAnsi" w:hAnsiTheme="minorHAnsi"/>
              </w:rPr>
            </w:pPr>
            <w:r>
              <w:rPr>
                <w:rFonts w:asciiTheme="minorHAnsi" w:hAnsiTheme="minorHAnsi"/>
              </w:rPr>
              <w:lastRenderedPageBreak/>
              <w:t>Architecture Committee</w:t>
            </w:r>
          </w:p>
          <w:p w:rsidR="006C722C" w:rsidRPr="004D6288" w:rsidRDefault="006C722C" w:rsidP="00250BBE">
            <w:pPr>
              <w:jc w:val="center"/>
              <w:rPr>
                <w:rFonts w:asciiTheme="minorHAnsi" w:hAnsiTheme="minorHAnsi"/>
              </w:rPr>
            </w:pPr>
          </w:p>
          <w:p w:rsidR="000444CB" w:rsidRPr="004D6288" w:rsidRDefault="000444CB" w:rsidP="00250BBE">
            <w:pPr>
              <w:jc w:val="center"/>
              <w:rPr>
                <w:rFonts w:asciiTheme="minorHAnsi" w:hAnsiTheme="minorHAnsi"/>
              </w:rPr>
            </w:pPr>
          </w:p>
          <w:p w:rsidR="00EE5845" w:rsidRPr="004D6288" w:rsidRDefault="00EE5845" w:rsidP="00250BBE">
            <w:pPr>
              <w:jc w:val="center"/>
              <w:rPr>
                <w:rFonts w:asciiTheme="minorHAnsi" w:hAnsiTheme="minorHAnsi"/>
              </w:rPr>
            </w:pPr>
          </w:p>
          <w:p w:rsidR="00344E5D" w:rsidRPr="004D6288" w:rsidRDefault="00344E5D" w:rsidP="00250BBE">
            <w:pPr>
              <w:jc w:val="center"/>
              <w:rPr>
                <w:rFonts w:asciiTheme="minorHAnsi" w:hAnsiTheme="minorHAnsi"/>
              </w:rPr>
            </w:pPr>
          </w:p>
          <w:p w:rsidR="00344E5D" w:rsidRPr="004D6288" w:rsidRDefault="00344E5D"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344E5D" w:rsidRPr="004D6288" w:rsidRDefault="00B83B34" w:rsidP="00250BBE">
            <w:pPr>
              <w:jc w:val="center"/>
              <w:rPr>
                <w:rFonts w:asciiTheme="minorHAnsi" w:hAnsiTheme="minorHAnsi"/>
              </w:rPr>
            </w:pPr>
            <w:r w:rsidRPr="004D6288">
              <w:rPr>
                <w:rFonts w:asciiTheme="minorHAnsi" w:hAnsiTheme="minorHAnsi"/>
              </w:rPr>
              <w:t>Landscaping Committee</w:t>
            </w:r>
          </w:p>
          <w:p w:rsidR="00344E5D" w:rsidRPr="004D6288" w:rsidRDefault="00344E5D" w:rsidP="00250BBE">
            <w:pPr>
              <w:jc w:val="center"/>
              <w:rPr>
                <w:rFonts w:asciiTheme="minorHAnsi" w:hAnsiTheme="minorHAnsi"/>
              </w:rPr>
            </w:pPr>
          </w:p>
          <w:p w:rsidR="00344E5D" w:rsidRPr="004D6288" w:rsidRDefault="00344E5D" w:rsidP="00250BBE">
            <w:pPr>
              <w:jc w:val="center"/>
              <w:rPr>
                <w:rFonts w:asciiTheme="minorHAnsi" w:hAnsiTheme="minorHAnsi"/>
              </w:rPr>
            </w:pPr>
          </w:p>
          <w:p w:rsidR="00344E5D" w:rsidRPr="004D6288" w:rsidRDefault="00344E5D" w:rsidP="00250BBE">
            <w:pPr>
              <w:jc w:val="center"/>
              <w:rPr>
                <w:rFonts w:asciiTheme="minorHAnsi" w:hAnsiTheme="minorHAnsi"/>
              </w:rPr>
            </w:pPr>
          </w:p>
          <w:p w:rsidR="00344E5D" w:rsidRPr="004D6288" w:rsidRDefault="00344E5D" w:rsidP="00250BBE">
            <w:pPr>
              <w:jc w:val="center"/>
              <w:rPr>
                <w:rFonts w:asciiTheme="minorHAnsi" w:hAnsiTheme="minorHAnsi"/>
              </w:rPr>
            </w:pPr>
          </w:p>
          <w:p w:rsidR="00CA0735" w:rsidRPr="004D6288" w:rsidRDefault="00CA0735" w:rsidP="00250BBE">
            <w:pPr>
              <w:jc w:val="center"/>
              <w:rPr>
                <w:rFonts w:asciiTheme="minorHAnsi" w:hAnsiTheme="minorHAnsi"/>
              </w:rPr>
            </w:pPr>
          </w:p>
          <w:p w:rsidR="00CA0735" w:rsidRPr="004D6288" w:rsidRDefault="00CA0735" w:rsidP="00250BBE">
            <w:pPr>
              <w:jc w:val="center"/>
              <w:rPr>
                <w:rFonts w:asciiTheme="minorHAnsi" w:hAnsiTheme="minorHAnsi"/>
              </w:rPr>
            </w:pPr>
          </w:p>
          <w:p w:rsidR="00344E5D" w:rsidRPr="004D6288" w:rsidRDefault="00344E5D" w:rsidP="00250BBE">
            <w:pPr>
              <w:jc w:val="center"/>
              <w:rPr>
                <w:rFonts w:asciiTheme="minorHAnsi" w:hAnsiTheme="minorHAnsi"/>
              </w:rPr>
            </w:pPr>
          </w:p>
          <w:p w:rsidR="00CA0735" w:rsidRPr="004D6288" w:rsidRDefault="00CA0735" w:rsidP="00250BBE">
            <w:pPr>
              <w:jc w:val="center"/>
              <w:rPr>
                <w:rFonts w:asciiTheme="minorHAnsi" w:hAnsiTheme="minorHAnsi"/>
              </w:rPr>
            </w:pPr>
          </w:p>
          <w:p w:rsidR="00CA0735" w:rsidRPr="004D6288" w:rsidRDefault="00CA0735" w:rsidP="00250BBE">
            <w:pPr>
              <w:jc w:val="center"/>
              <w:rPr>
                <w:rFonts w:asciiTheme="minorHAnsi" w:hAnsiTheme="minorHAnsi"/>
              </w:rPr>
            </w:pPr>
          </w:p>
          <w:p w:rsidR="00CA0735" w:rsidRPr="004D6288" w:rsidRDefault="00CA0735" w:rsidP="00250BBE">
            <w:pPr>
              <w:jc w:val="center"/>
              <w:rPr>
                <w:rFonts w:asciiTheme="minorHAnsi" w:hAnsiTheme="minorHAnsi"/>
              </w:rPr>
            </w:pPr>
          </w:p>
          <w:p w:rsidR="002C73A7" w:rsidRPr="004D6288" w:rsidRDefault="002C73A7" w:rsidP="00250BBE">
            <w:pPr>
              <w:jc w:val="center"/>
              <w:rPr>
                <w:rFonts w:asciiTheme="minorHAnsi" w:hAnsiTheme="minorHAnsi"/>
              </w:rPr>
            </w:pPr>
          </w:p>
          <w:p w:rsidR="00310E4E" w:rsidRPr="004D6288" w:rsidRDefault="00310E4E" w:rsidP="00250BBE">
            <w:pPr>
              <w:jc w:val="center"/>
              <w:rPr>
                <w:rFonts w:asciiTheme="minorHAnsi" w:hAnsiTheme="minorHAnsi"/>
              </w:rPr>
            </w:pPr>
          </w:p>
          <w:p w:rsidR="00310E4E" w:rsidRPr="004D6288" w:rsidRDefault="00310E4E" w:rsidP="00250BBE">
            <w:pPr>
              <w:jc w:val="center"/>
              <w:rPr>
                <w:rFonts w:asciiTheme="minorHAnsi" w:hAnsiTheme="minorHAnsi"/>
              </w:rPr>
            </w:pPr>
          </w:p>
          <w:p w:rsidR="002C73A7" w:rsidRPr="004D6288" w:rsidRDefault="002C73A7" w:rsidP="00250BBE">
            <w:pPr>
              <w:jc w:val="center"/>
              <w:rPr>
                <w:rFonts w:asciiTheme="minorHAnsi" w:hAnsiTheme="minorHAnsi"/>
              </w:rPr>
            </w:pPr>
          </w:p>
          <w:p w:rsidR="006610CE" w:rsidRPr="004D6288" w:rsidRDefault="004E1D72" w:rsidP="00250BBE">
            <w:pPr>
              <w:jc w:val="center"/>
              <w:rPr>
                <w:rFonts w:asciiTheme="minorHAnsi" w:hAnsiTheme="minorHAnsi"/>
              </w:rPr>
            </w:pPr>
            <w:r w:rsidRPr="004D6288">
              <w:rPr>
                <w:rFonts w:asciiTheme="minorHAnsi" w:hAnsiTheme="minorHAnsi"/>
              </w:rPr>
              <w:t>Parking Committee</w:t>
            </w:r>
          </w:p>
          <w:p w:rsidR="006610CE" w:rsidRPr="004D6288" w:rsidRDefault="006610CE" w:rsidP="00250BBE">
            <w:pPr>
              <w:jc w:val="center"/>
              <w:rPr>
                <w:rFonts w:asciiTheme="minorHAnsi" w:hAnsiTheme="minorHAnsi"/>
              </w:rPr>
            </w:pPr>
          </w:p>
          <w:p w:rsidR="006610CE" w:rsidRPr="004D6288" w:rsidRDefault="006610CE" w:rsidP="00250BBE">
            <w:pPr>
              <w:jc w:val="center"/>
              <w:rPr>
                <w:rFonts w:asciiTheme="minorHAnsi" w:hAnsiTheme="minorHAnsi"/>
              </w:rPr>
            </w:pPr>
          </w:p>
          <w:p w:rsidR="004E1D72" w:rsidRPr="004D6288" w:rsidRDefault="004E1D72" w:rsidP="00250BBE">
            <w:pPr>
              <w:jc w:val="center"/>
              <w:rPr>
                <w:rFonts w:asciiTheme="minorHAnsi" w:hAnsiTheme="minorHAnsi"/>
              </w:rPr>
            </w:pPr>
            <w:r w:rsidRPr="004D6288">
              <w:rPr>
                <w:rFonts w:asciiTheme="minorHAnsi" w:hAnsiTheme="minorHAnsi"/>
              </w:rPr>
              <w:t>Social Committee</w:t>
            </w:r>
          </w:p>
          <w:p w:rsidR="006610CE" w:rsidRPr="004D6288" w:rsidRDefault="006610CE" w:rsidP="00250BBE">
            <w:pPr>
              <w:jc w:val="center"/>
              <w:rPr>
                <w:rFonts w:asciiTheme="minorHAnsi" w:hAnsiTheme="minorHAnsi"/>
              </w:rPr>
            </w:pPr>
          </w:p>
          <w:p w:rsidR="006610CE" w:rsidRPr="004D6288" w:rsidRDefault="006610CE" w:rsidP="00250BBE">
            <w:pPr>
              <w:jc w:val="center"/>
              <w:rPr>
                <w:rFonts w:asciiTheme="minorHAnsi" w:hAnsiTheme="minorHAnsi"/>
              </w:rPr>
            </w:pPr>
          </w:p>
          <w:p w:rsidR="006610CE" w:rsidRPr="004D6288" w:rsidRDefault="004A17CE" w:rsidP="00250BBE">
            <w:pPr>
              <w:jc w:val="center"/>
              <w:rPr>
                <w:rFonts w:asciiTheme="minorHAnsi" w:hAnsiTheme="minorHAnsi"/>
              </w:rPr>
            </w:pPr>
            <w:r>
              <w:rPr>
                <w:rFonts w:asciiTheme="minorHAnsi" w:hAnsiTheme="minorHAnsi"/>
              </w:rPr>
              <w:lastRenderedPageBreak/>
              <w:t>Social Committee</w:t>
            </w:r>
          </w:p>
          <w:p w:rsidR="006610CE" w:rsidRPr="004D6288" w:rsidRDefault="006610CE" w:rsidP="00250BBE">
            <w:pPr>
              <w:jc w:val="center"/>
              <w:rPr>
                <w:rFonts w:asciiTheme="minorHAnsi" w:hAnsiTheme="minorHAnsi"/>
              </w:rPr>
            </w:pPr>
          </w:p>
          <w:p w:rsidR="006610CE" w:rsidRPr="004D6288" w:rsidRDefault="006610CE" w:rsidP="00250BBE">
            <w:pPr>
              <w:jc w:val="center"/>
              <w:rPr>
                <w:rFonts w:asciiTheme="minorHAnsi" w:hAnsiTheme="minorHAnsi"/>
              </w:rPr>
            </w:pPr>
          </w:p>
          <w:p w:rsidR="006610CE" w:rsidRPr="004D6288" w:rsidRDefault="006610CE" w:rsidP="00250BBE">
            <w:pPr>
              <w:jc w:val="center"/>
              <w:rPr>
                <w:rFonts w:asciiTheme="minorHAnsi" w:hAnsiTheme="minorHAnsi"/>
              </w:rPr>
            </w:pPr>
          </w:p>
          <w:p w:rsidR="001E7F51" w:rsidRPr="004D6288" w:rsidRDefault="004A17CE" w:rsidP="00250BBE">
            <w:pPr>
              <w:jc w:val="center"/>
              <w:rPr>
                <w:rFonts w:asciiTheme="minorHAnsi" w:hAnsiTheme="minorHAnsi"/>
              </w:rPr>
            </w:pPr>
            <w:r>
              <w:rPr>
                <w:rFonts w:asciiTheme="minorHAnsi" w:hAnsiTheme="minorHAnsi"/>
              </w:rPr>
              <w:t>S</w:t>
            </w:r>
            <w:r w:rsidR="00705BD7" w:rsidRPr="004D6288">
              <w:rPr>
                <w:rFonts w:asciiTheme="minorHAnsi" w:hAnsiTheme="minorHAnsi"/>
              </w:rPr>
              <w:t>treets &amp; Sidewalks Committee</w:t>
            </w:r>
          </w:p>
          <w:p w:rsidR="001E7F51" w:rsidRPr="004D6288" w:rsidRDefault="001E7F51" w:rsidP="00250BBE">
            <w:pPr>
              <w:jc w:val="center"/>
              <w:rPr>
                <w:rFonts w:asciiTheme="minorHAnsi" w:hAnsiTheme="minorHAnsi"/>
              </w:rPr>
            </w:pPr>
          </w:p>
          <w:p w:rsidR="00344E5D" w:rsidRPr="004D6288" w:rsidRDefault="00344E5D" w:rsidP="00250BBE">
            <w:pPr>
              <w:jc w:val="center"/>
              <w:rPr>
                <w:rFonts w:asciiTheme="minorHAnsi" w:hAnsiTheme="minorHAnsi"/>
              </w:rPr>
            </w:pPr>
          </w:p>
          <w:p w:rsidR="00CA30C9" w:rsidRPr="004D6288" w:rsidRDefault="00CA30C9" w:rsidP="00250BBE">
            <w:pPr>
              <w:jc w:val="center"/>
              <w:rPr>
                <w:rFonts w:asciiTheme="minorHAnsi" w:hAnsiTheme="minorHAnsi"/>
              </w:rPr>
            </w:pPr>
          </w:p>
          <w:p w:rsidR="009A6DBC" w:rsidRPr="004D6288" w:rsidRDefault="009A6DBC" w:rsidP="00250BBE">
            <w:pPr>
              <w:jc w:val="center"/>
              <w:rPr>
                <w:rFonts w:asciiTheme="minorHAnsi" w:hAnsiTheme="minorHAnsi"/>
              </w:rPr>
            </w:pPr>
          </w:p>
          <w:p w:rsidR="009A6DBC" w:rsidRPr="004D6288" w:rsidRDefault="009A6DBC"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FB1C81" w:rsidRPr="004D6288" w:rsidRDefault="003E0F4D" w:rsidP="00250BBE">
            <w:pPr>
              <w:jc w:val="center"/>
              <w:rPr>
                <w:rFonts w:asciiTheme="minorHAnsi" w:hAnsiTheme="minorHAnsi"/>
              </w:rPr>
            </w:pPr>
            <w:r w:rsidRPr="004D6288">
              <w:rPr>
                <w:rFonts w:asciiTheme="minorHAnsi" w:hAnsiTheme="minorHAnsi"/>
              </w:rPr>
              <w:t>Trash Committee</w:t>
            </w: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8E16F2" w:rsidP="00250BBE">
            <w:pPr>
              <w:jc w:val="center"/>
              <w:rPr>
                <w:rFonts w:asciiTheme="minorHAnsi" w:hAnsiTheme="minorHAnsi"/>
              </w:rPr>
            </w:pPr>
            <w:r w:rsidRPr="004D6288">
              <w:rPr>
                <w:rFonts w:asciiTheme="minorHAnsi" w:hAnsiTheme="minorHAnsi"/>
              </w:rPr>
              <w:t>Website Committee</w:t>
            </w:r>
          </w:p>
          <w:p w:rsidR="007F6682" w:rsidRPr="004D6288" w:rsidRDefault="007F6682" w:rsidP="00250BBE">
            <w:pPr>
              <w:jc w:val="center"/>
              <w:rPr>
                <w:rFonts w:asciiTheme="minorHAnsi" w:hAnsiTheme="minorHAnsi"/>
              </w:rPr>
            </w:pPr>
          </w:p>
        </w:tc>
        <w:tc>
          <w:tcPr>
            <w:tcW w:w="2070" w:type="dxa"/>
          </w:tcPr>
          <w:p w:rsidR="00A26CB8" w:rsidRPr="004D6288" w:rsidRDefault="005A6C59" w:rsidP="00250BBE">
            <w:pPr>
              <w:jc w:val="center"/>
              <w:rPr>
                <w:rFonts w:asciiTheme="minorHAnsi" w:hAnsiTheme="minorHAnsi"/>
              </w:rPr>
            </w:pPr>
            <w:r w:rsidRPr="004D6288">
              <w:rPr>
                <w:rFonts w:asciiTheme="minorHAnsi" w:hAnsiTheme="minorHAnsi"/>
              </w:rPr>
              <w:lastRenderedPageBreak/>
              <w:t>Maureen Thompson</w:t>
            </w:r>
          </w:p>
          <w:p w:rsidR="00A26CB8" w:rsidRPr="004D6288" w:rsidRDefault="00A26CB8" w:rsidP="00250BBE">
            <w:pPr>
              <w:jc w:val="center"/>
              <w:rPr>
                <w:rFonts w:asciiTheme="minorHAnsi" w:hAnsiTheme="minorHAnsi"/>
              </w:rPr>
            </w:pPr>
          </w:p>
          <w:p w:rsidR="00A26CB8" w:rsidRPr="004D6288" w:rsidRDefault="004A17CE" w:rsidP="00250BBE">
            <w:pPr>
              <w:jc w:val="center"/>
              <w:rPr>
                <w:rFonts w:asciiTheme="minorHAnsi" w:hAnsiTheme="minorHAnsi"/>
              </w:rPr>
            </w:pPr>
            <w:r>
              <w:rPr>
                <w:rFonts w:asciiTheme="minorHAnsi" w:hAnsiTheme="minorHAnsi"/>
              </w:rPr>
              <w:lastRenderedPageBreak/>
              <w:t>Maureen Thompson</w:t>
            </w:r>
          </w:p>
          <w:p w:rsidR="006C722C" w:rsidRPr="004D6288" w:rsidRDefault="006C722C" w:rsidP="00250BBE">
            <w:pPr>
              <w:jc w:val="center"/>
              <w:rPr>
                <w:rFonts w:asciiTheme="minorHAnsi" w:hAnsiTheme="minorHAnsi"/>
              </w:rPr>
            </w:pPr>
          </w:p>
          <w:p w:rsidR="006C722C" w:rsidRPr="004D6288" w:rsidRDefault="006C722C" w:rsidP="00250BBE">
            <w:pPr>
              <w:jc w:val="center"/>
              <w:rPr>
                <w:rFonts w:asciiTheme="minorHAnsi" w:hAnsiTheme="minorHAnsi"/>
              </w:rPr>
            </w:pPr>
          </w:p>
          <w:p w:rsidR="00A26CB8" w:rsidRPr="004D6288" w:rsidRDefault="00A26CB8" w:rsidP="004E1990">
            <w:pPr>
              <w:rPr>
                <w:rFonts w:asciiTheme="minorHAnsi" w:hAnsiTheme="minorHAnsi"/>
              </w:rPr>
            </w:pPr>
          </w:p>
          <w:p w:rsidR="00EE5845" w:rsidRPr="004D6288" w:rsidRDefault="00EE5845" w:rsidP="004E1990">
            <w:pPr>
              <w:rPr>
                <w:rFonts w:asciiTheme="minorHAnsi" w:hAnsiTheme="minorHAnsi"/>
              </w:rPr>
            </w:pPr>
          </w:p>
          <w:p w:rsidR="00344E5D" w:rsidRPr="004D6288" w:rsidRDefault="00344E5D" w:rsidP="004E1990">
            <w:pP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CA30C9" w:rsidRPr="004D6288" w:rsidRDefault="00B83B34" w:rsidP="00250BBE">
            <w:pPr>
              <w:jc w:val="center"/>
              <w:rPr>
                <w:rFonts w:asciiTheme="minorHAnsi" w:hAnsiTheme="minorHAnsi"/>
              </w:rPr>
            </w:pPr>
            <w:r w:rsidRPr="004D6288">
              <w:rPr>
                <w:rFonts w:asciiTheme="minorHAnsi" w:hAnsiTheme="minorHAnsi"/>
              </w:rPr>
              <w:t>Eileen Longstreet</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4E1D72" w:rsidP="00250BBE">
            <w:pPr>
              <w:jc w:val="center"/>
              <w:rPr>
                <w:rFonts w:asciiTheme="minorHAnsi" w:hAnsiTheme="minorHAnsi"/>
              </w:rPr>
            </w:pPr>
            <w:r w:rsidRPr="004D6288">
              <w:rPr>
                <w:rFonts w:asciiTheme="minorHAnsi" w:hAnsiTheme="minorHAnsi"/>
              </w:rPr>
              <w:t>Shelly Neely</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4E1D72" w:rsidP="00250BBE">
            <w:pPr>
              <w:jc w:val="center"/>
              <w:rPr>
                <w:rFonts w:asciiTheme="minorHAnsi" w:hAnsiTheme="minorHAnsi"/>
              </w:rPr>
            </w:pPr>
            <w:r w:rsidRPr="004D6288">
              <w:rPr>
                <w:rFonts w:asciiTheme="minorHAnsi" w:hAnsiTheme="minorHAnsi"/>
              </w:rPr>
              <w:t>Mary Parker</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4A17CE" w:rsidP="00250BBE">
            <w:pPr>
              <w:jc w:val="center"/>
              <w:rPr>
                <w:rFonts w:asciiTheme="minorHAnsi" w:hAnsiTheme="minorHAnsi"/>
              </w:rPr>
            </w:pPr>
            <w:r>
              <w:rPr>
                <w:rFonts w:asciiTheme="minorHAnsi" w:hAnsiTheme="minorHAnsi"/>
              </w:rPr>
              <w:lastRenderedPageBreak/>
              <w:t>Mary Parker</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705BD7" w:rsidP="00250BBE">
            <w:pPr>
              <w:jc w:val="center"/>
              <w:rPr>
                <w:rFonts w:asciiTheme="minorHAnsi" w:hAnsiTheme="minorHAnsi"/>
              </w:rPr>
            </w:pPr>
            <w:r w:rsidRPr="004D6288">
              <w:rPr>
                <w:rFonts w:asciiTheme="minorHAnsi" w:hAnsiTheme="minorHAnsi"/>
              </w:rPr>
              <w:t>Heather Ruffner</w:t>
            </w: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CA30C9" w:rsidRPr="004D6288" w:rsidRDefault="00CA30C9" w:rsidP="00250BBE">
            <w:pPr>
              <w:jc w:val="center"/>
              <w:rPr>
                <w:rFonts w:asciiTheme="minorHAnsi" w:hAnsiTheme="minorHAnsi"/>
              </w:rPr>
            </w:pPr>
          </w:p>
          <w:p w:rsidR="00FC707C" w:rsidRPr="004D6288" w:rsidRDefault="00FC707C" w:rsidP="00250BBE">
            <w:pPr>
              <w:jc w:val="center"/>
              <w:rPr>
                <w:rFonts w:asciiTheme="minorHAnsi" w:hAnsiTheme="minorHAnsi"/>
              </w:rPr>
            </w:pPr>
          </w:p>
          <w:p w:rsidR="00FC707C" w:rsidRPr="004D6288" w:rsidRDefault="00FC707C" w:rsidP="00250BBE">
            <w:pPr>
              <w:jc w:val="center"/>
              <w:rPr>
                <w:rFonts w:asciiTheme="minorHAnsi" w:hAnsiTheme="minorHAnsi"/>
              </w:rPr>
            </w:pPr>
          </w:p>
          <w:p w:rsidR="00FC707C" w:rsidRPr="004D6288" w:rsidRDefault="00FC707C" w:rsidP="00250BBE">
            <w:pPr>
              <w:jc w:val="center"/>
              <w:rPr>
                <w:rFonts w:asciiTheme="minorHAnsi" w:hAnsiTheme="minorHAnsi"/>
              </w:rPr>
            </w:pPr>
          </w:p>
          <w:p w:rsidR="00FB1C81" w:rsidRPr="004D6288" w:rsidRDefault="00FB1C81"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FB1C81" w:rsidRPr="004D6288" w:rsidRDefault="003E0F4D" w:rsidP="00250BBE">
            <w:pPr>
              <w:jc w:val="center"/>
              <w:rPr>
                <w:rFonts w:asciiTheme="minorHAnsi" w:hAnsiTheme="minorHAnsi"/>
              </w:rPr>
            </w:pPr>
            <w:r w:rsidRPr="004D6288">
              <w:rPr>
                <w:rFonts w:asciiTheme="minorHAnsi" w:hAnsiTheme="minorHAnsi"/>
              </w:rPr>
              <w:t>Eileen Longstreet</w:t>
            </w: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FB1C81" w:rsidP="00250BBE">
            <w:pPr>
              <w:jc w:val="center"/>
              <w:rPr>
                <w:rFonts w:asciiTheme="minorHAnsi" w:hAnsiTheme="minorHAnsi"/>
              </w:rPr>
            </w:pPr>
          </w:p>
          <w:p w:rsidR="00FB1C81" w:rsidRPr="004D6288" w:rsidRDefault="008E16F2" w:rsidP="00250BBE">
            <w:pPr>
              <w:jc w:val="center"/>
              <w:rPr>
                <w:rFonts w:asciiTheme="minorHAnsi" w:hAnsiTheme="minorHAnsi"/>
              </w:rPr>
            </w:pPr>
            <w:r w:rsidRPr="004D6288">
              <w:rPr>
                <w:rFonts w:asciiTheme="minorHAnsi" w:hAnsiTheme="minorHAnsi"/>
              </w:rPr>
              <w:t>Mary Parker</w:t>
            </w:r>
          </w:p>
          <w:p w:rsidR="00B14657" w:rsidRPr="004D6288" w:rsidRDefault="00B14657" w:rsidP="00250BBE">
            <w:pPr>
              <w:jc w:val="center"/>
              <w:rPr>
                <w:rFonts w:asciiTheme="minorHAnsi" w:hAnsiTheme="minorHAnsi"/>
              </w:rPr>
            </w:pPr>
          </w:p>
        </w:tc>
        <w:tc>
          <w:tcPr>
            <w:tcW w:w="7560" w:type="dxa"/>
            <w:gridSpan w:val="3"/>
          </w:tcPr>
          <w:p w:rsidR="00EF0BF8" w:rsidRPr="004D6288" w:rsidRDefault="005A6C59" w:rsidP="00BC33CB">
            <w:pPr>
              <w:rPr>
                <w:rFonts w:asciiTheme="minorHAnsi" w:hAnsiTheme="minorHAnsi"/>
              </w:rPr>
            </w:pPr>
            <w:r w:rsidRPr="004D6288">
              <w:rPr>
                <w:rFonts w:asciiTheme="minorHAnsi" w:hAnsiTheme="minorHAnsi"/>
              </w:rPr>
              <w:lastRenderedPageBreak/>
              <w:t xml:space="preserve">Ms. Thompson advised that re-inspections had not been complete, but were scheduled to be done.  </w:t>
            </w:r>
            <w:r w:rsidR="000223BA" w:rsidRPr="004D6288">
              <w:rPr>
                <w:rFonts w:asciiTheme="minorHAnsi" w:hAnsiTheme="minorHAnsi"/>
              </w:rPr>
              <w:t xml:space="preserve">As OMCC cannot assess fines for architectural deficiencies, she requested that a decision be made on how to proceed </w:t>
            </w:r>
            <w:r w:rsidR="000223BA" w:rsidRPr="004D6288">
              <w:rPr>
                <w:rFonts w:asciiTheme="minorHAnsi" w:hAnsiTheme="minorHAnsi"/>
              </w:rPr>
              <w:lastRenderedPageBreak/>
              <w:t>with regard to the language used in the follow up letters sent to noncompliant homes.  Ms. Parker suggested adding verbiage to the next letter stating that a “record is maintained and included in all resale packages.”  It was discussed, and then decided to hold architectural hearings during the September</w:t>
            </w:r>
            <w:r w:rsidR="00B83B34" w:rsidRPr="004D6288">
              <w:rPr>
                <w:rFonts w:asciiTheme="minorHAnsi" w:hAnsiTheme="minorHAnsi"/>
              </w:rPr>
              <w:t xml:space="preserve"> </w:t>
            </w:r>
            <w:r w:rsidR="000223BA" w:rsidRPr="004D6288">
              <w:rPr>
                <w:rFonts w:asciiTheme="minorHAnsi" w:hAnsiTheme="minorHAnsi"/>
              </w:rPr>
              <w:t>meeting.</w:t>
            </w:r>
            <w:r w:rsidR="00B83B34" w:rsidRPr="004D6288">
              <w:rPr>
                <w:rFonts w:asciiTheme="minorHAnsi" w:hAnsiTheme="minorHAnsi"/>
              </w:rPr>
              <w:t xml:space="preserve">  Additionally, all follow up letters will NOT be sent via registered mail.</w:t>
            </w:r>
          </w:p>
          <w:p w:rsidR="00EF0BF8" w:rsidRPr="004D6288" w:rsidRDefault="00EF0BF8" w:rsidP="00BC33CB">
            <w:pPr>
              <w:rPr>
                <w:rFonts w:asciiTheme="minorHAnsi" w:hAnsiTheme="minorHAnsi"/>
              </w:rPr>
            </w:pPr>
          </w:p>
          <w:p w:rsidR="004A17CE" w:rsidRDefault="004A17CE" w:rsidP="00BC33CB">
            <w:pPr>
              <w:rPr>
                <w:rFonts w:asciiTheme="minorHAnsi" w:hAnsiTheme="minorHAnsi"/>
              </w:rPr>
            </w:pPr>
          </w:p>
          <w:p w:rsidR="004A17CE" w:rsidRDefault="004A17CE" w:rsidP="00BC33CB">
            <w:pPr>
              <w:rPr>
                <w:rFonts w:asciiTheme="minorHAnsi" w:hAnsiTheme="minorHAnsi"/>
              </w:rPr>
            </w:pPr>
          </w:p>
          <w:p w:rsidR="004E1D72" w:rsidRPr="004D6288" w:rsidRDefault="00B83B34" w:rsidP="00BC33CB">
            <w:pPr>
              <w:rPr>
                <w:rFonts w:asciiTheme="minorHAnsi" w:hAnsiTheme="minorHAnsi"/>
              </w:rPr>
            </w:pPr>
            <w:r w:rsidRPr="004D6288">
              <w:rPr>
                <w:rFonts w:asciiTheme="minorHAnsi" w:hAnsiTheme="minorHAnsi"/>
              </w:rPr>
              <w:t xml:space="preserve">Premium Landscaping provided a list of trees they felt needed to be removed, as well as their suggestion for the area/row behind 6301 Buffie Ct.  They proposed cutting the tree canopy back, add webbing to the ground, and extending resident downspouts.  The board decided to have Ms. Longstreet get bids from both Premium and Strictly Stumps to reduce the canopy and lay the webbing behind 6300-6323 Buffie Ct.  </w:t>
            </w:r>
            <w:r w:rsidR="004837B5" w:rsidRPr="004D6288">
              <w:rPr>
                <w:rFonts w:asciiTheme="minorHAnsi" w:hAnsiTheme="minorHAnsi"/>
              </w:rPr>
              <w:t xml:space="preserve"> </w:t>
            </w:r>
            <w:r w:rsidR="004E1D72" w:rsidRPr="004D6288">
              <w:rPr>
                <w:rFonts w:asciiTheme="minorHAnsi" w:hAnsiTheme="minorHAnsi"/>
              </w:rPr>
              <w:t>Resident Angela Tibbs voiced her concerns about Premium’s quality of work.  She stated that they don’t regularly mow and pick up sticks/branches on the hill behind her residence on Teakwood.  She noted that this was a service they used to perform.  Ms. Longstreet requested that Ms. Tibbs submit a complaint via email to the Old Mill email account in order to document her concerns.  Ms. Tibbs also questioned the Board about the common area near the front of her home, which had become overrun with weeds.  She questioned whether this was something Premium would take care of.  The Board advised her that residents may beautify the area themselves.</w:t>
            </w: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r w:rsidRPr="004D6288">
              <w:rPr>
                <w:rFonts w:asciiTheme="minorHAnsi" w:hAnsiTheme="minorHAnsi"/>
              </w:rPr>
              <w:t>No parking concerns at this time.</w:t>
            </w: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A60413" w:rsidRPr="004D6288" w:rsidRDefault="004E1D72" w:rsidP="00BC33CB">
            <w:pPr>
              <w:rPr>
                <w:rFonts w:asciiTheme="minorHAnsi" w:hAnsiTheme="minorHAnsi"/>
              </w:rPr>
            </w:pPr>
            <w:r w:rsidRPr="004D6288">
              <w:rPr>
                <w:rFonts w:asciiTheme="minorHAnsi" w:hAnsiTheme="minorHAnsi"/>
              </w:rPr>
              <w:t>Ms. Parker was working to revamp the newsletter, noting it was not cost effective to print it.  Newsletters will be posted on the website and sent via email.  She stressed the importance for obtaining homeowner</w:t>
            </w:r>
            <w:r w:rsidR="00705BD7" w:rsidRPr="004D6288">
              <w:rPr>
                <w:rFonts w:asciiTheme="minorHAnsi" w:hAnsiTheme="minorHAnsi"/>
              </w:rPr>
              <w:t xml:space="preserve">’s correct email, and maintaining an up to date contact file.  With regard to content </w:t>
            </w:r>
            <w:r w:rsidR="00705BD7" w:rsidRPr="004D6288">
              <w:rPr>
                <w:rFonts w:asciiTheme="minorHAnsi" w:hAnsiTheme="minorHAnsi"/>
              </w:rPr>
              <w:lastRenderedPageBreak/>
              <w:t>for the newsletter, her ideas included interviewing homeowners with well landscaped home, for ideas and suggestions they could share with other residents.  OMCC could also request to have speakers from Home Depot or Lowes hold “seminars” for the community.</w:t>
            </w:r>
          </w:p>
          <w:p w:rsidR="00602A21" w:rsidRPr="004D6288" w:rsidRDefault="00602A21" w:rsidP="00BC33CB">
            <w:pPr>
              <w:rPr>
                <w:rFonts w:asciiTheme="minorHAnsi" w:hAnsiTheme="minorHAnsi"/>
              </w:rPr>
            </w:pPr>
          </w:p>
          <w:p w:rsidR="002C3BA5" w:rsidRPr="004D6288" w:rsidRDefault="00705BD7" w:rsidP="00BC33CB">
            <w:pPr>
              <w:rPr>
                <w:rFonts w:asciiTheme="minorHAnsi" w:hAnsiTheme="minorHAnsi"/>
              </w:rPr>
            </w:pPr>
            <w:r w:rsidRPr="004D6288">
              <w:rPr>
                <w:rFonts w:asciiTheme="minorHAnsi" w:hAnsiTheme="minorHAnsi"/>
              </w:rPr>
              <w:t xml:space="preserve">Ms. Ruffner provided the Board with two </w:t>
            </w:r>
            <w:r w:rsidR="003E0F4D" w:rsidRPr="004D6288">
              <w:rPr>
                <w:rFonts w:asciiTheme="minorHAnsi" w:hAnsiTheme="minorHAnsi"/>
              </w:rPr>
              <w:t>bids to repair the path from the community to White Oaks ES.  Her suggestion was to move forward with the company that would replace the deteriorating metal culverts with high density plastic culverts.  Ms. Neely stated that after speaking with other companies on her own, and speaking with a resident knowledgeable about this type of project, replacing the culverts was not enough to fix the problem.  After considerable discussion, Ms. Ruffner resigned from the Streets &amp; Sidewalks Committee.  Ms. Neely will now be responsible for the pathway project.  New proposals will be required prior to the next meeting.</w:t>
            </w:r>
          </w:p>
          <w:p w:rsidR="002C3BA5" w:rsidRPr="004D6288" w:rsidRDefault="002C3BA5" w:rsidP="00BC33CB">
            <w:pPr>
              <w:rPr>
                <w:rFonts w:asciiTheme="minorHAnsi" w:hAnsiTheme="minorHAnsi"/>
              </w:rPr>
            </w:pPr>
          </w:p>
          <w:p w:rsidR="003E0F4D" w:rsidRPr="004D6288" w:rsidRDefault="003E0F4D" w:rsidP="00BC33CB">
            <w:pPr>
              <w:rPr>
                <w:rFonts w:asciiTheme="minorHAnsi" w:hAnsiTheme="minorHAnsi"/>
              </w:rPr>
            </w:pPr>
          </w:p>
          <w:p w:rsidR="008E16F2" w:rsidRPr="004D6288" w:rsidRDefault="003E0F4D" w:rsidP="00BC33CB">
            <w:pPr>
              <w:rPr>
                <w:rFonts w:asciiTheme="minorHAnsi" w:hAnsiTheme="minorHAnsi"/>
              </w:rPr>
            </w:pPr>
            <w:r w:rsidRPr="004D6288">
              <w:rPr>
                <w:rFonts w:asciiTheme="minorHAnsi" w:hAnsiTheme="minorHAnsi"/>
              </w:rPr>
              <w:t xml:space="preserve">Fairfax County advised OMCC of a regulation change mandating that residents not put trash out prior to 8PM the night before collection.  </w:t>
            </w:r>
            <w:r w:rsidR="008E16F2" w:rsidRPr="004D6288">
              <w:rPr>
                <w:rFonts w:asciiTheme="minorHAnsi" w:hAnsiTheme="minorHAnsi"/>
              </w:rPr>
              <w:t xml:space="preserve">Ms. Longstreet acknowledged that no resident wanted to turn in their neighbor for putting out trash early.  She suggested that a note be sent “from your neighbor” to the offender.  </w:t>
            </w: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r w:rsidRPr="004D6288">
              <w:rPr>
                <w:rFonts w:asciiTheme="minorHAnsi" w:hAnsiTheme="minorHAnsi"/>
              </w:rPr>
              <w:t>Ms. Parker updated the officer information on the website.  The minutes will also be uploaded.</w:t>
            </w:r>
          </w:p>
          <w:p w:rsidR="003F3FB6" w:rsidRPr="004D6288" w:rsidRDefault="003F3FB6" w:rsidP="008E16F2">
            <w:pPr>
              <w:rPr>
                <w:rFonts w:asciiTheme="minorHAnsi" w:hAnsiTheme="minorHAnsi"/>
              </w:rPr>
            </w:pPr>
          </w:p>
        </w:tc>
        <w:tc>
          <w:tcPr>
            <w:tcW w:w="1440" w:type="dxa"/>
          </w:tcPr>
          <w:p w:rsidR="00A26CB8" w:rsidRPr="004D6288" w:rsidRDefault="00B83B34" w:rsidP="00BC33CB">
            <w:pPr>
              <w:rPr>
                <w:rFonts w:asciiTheme="minorHAnsi" w:hAnsiTheme="minorHAnsi"/>
              </w:rPr>
            </w:pPr>
            <w:r w:rsidRPr="004D6288">
              <w:rPr>
                <w:rFonts w:asciiTheme="minorHAnsi" w:hAnsiTheme="minorHAnsi"/>
              </w:rPr>
              <w:lastRenderedPageBreak/>
              <w:t xml:space="preserve">Re-inspections </w:t>
            </w:r>
            <w:r w:rsidRPr="004D6288">
              <w:rPr>
                <w:rFonts w:asciiTheme="minorHAnsi" w:hAnsiTheme="minorHAnsi"/>
              </w:rPr>
              <w:lastRenderedPageBreak/>
              <w:t>to be completed.</w:t>
            </w:r>
          </w:p>
          <w:p w:rsidR="00B83B34" w:rsidRPr="004D6288" w:rsidRDefault="00B83B34" w:rsidP="00BC33CB">
            <w:pPr>
              <w:rPr>
                <w:rFonts w:asciiTheme="minorHAnsi" w:hAnsiTheme="minorHAnsi"/>
              </w:rPr>
            </w:pPr>
          </w:p>
          <w:p w:rsidR="00B83B34" w:rsidRPr="004D6288" w:rsidRDefault="00B83B34" w:rsidP="00BC33CB">
            <w:pPr>
              <w:rPr>
                <w:rFonts w:asciiTheme="minorHAnsi" w:hAnsiTheme="minorHAnsi"/>
              </w:rPr>
            </w:pPr>
            <w:r w:rsidRPr="004D6288">
              <w:rPr>
                <w:rFonts w:asciiTheme="minorHAnsi" w:hAnsiTheme="minorHAnsi"/>
              </w:rPr>
              <w:t>Notices to be sent regarding delinquent corrections.</w:t>
            </w: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r w:rsidRPr="004D6288">
              <w:rPr>
                <w:rFonts w:asciiTheme="minorHAnsi" w:hAnsiTheme="minorHAnsi"/>
              </w:rPr>
              <w:t>Awaiting bids for landscaping services</w:t>
            </w:r>
          </w:p>
          <w:p w:rsidR="004A6FBA" w:rsidRPr="004D6288" w:rsidRDefault="004A6FBA"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p>
          <w:p w:rsidR="004E1D72" w:rsidRPr="004D6288" w:rsidRDefault="004E1D72" w:rsidP="00BC33CB">
            <w:pPr>
              <w:rPr>
                <w:rFonts w:asciiTheme="minorHAnsi" w:hAnsiTheme="minorHAnsi"/>
              </w:rPr>
            </w:pPr>
            <w:r w:rsidRPr="004D6288">
              <w:rPr>
                <w:rFonts w:asciiTheme="minorHAnsi" w:hAnsiTheme="minorHAnsi"/>
              </w:rPr>
              <w:t>No action</w:t>
            </w:r>
          </w:p>
          <w:p w:rsidR="00705BD7" w:rsidRPr="004D6288" w:rsidRDefault="00705BD7" w:rsidP="00BC33CB">
            <w:pPr>
              <w:rPr>
                <w:rFonts w:asciiTheme="minorHAnsi" w:hAnsiTheme="minorHAnsi"/>
              </w:rPr>
            </w:pPr>
          </w:p>
          <w:p w:rsidR="00705BD7" w:rsidRPr="004D6288" w:rsidRDefault="00705BD7" w:rsidP="00BC33CB">
            <w:pPr>
              <w:rPr>
                <w:rFonts w:asciiTheme="minorHAnsi" w:hAnsiTheme="minorHAnsi"/>
              </w:rPr>
            </w:pPr>
          </w:p>
          <w:p w:rsidR="00705BD7" w:rsidRPr="004D6288" w:rsidRDefault="00705BD7" w:rsidP="00BC33CB">
            <w:pPr>
              <w:rPr>
                <w:rFonts w:asciiTheme="minorHAnsi" w:hAnsiTheme="minorHAnsi"/>
              </w:rPr>
            </w:pPr>
          </w:p>
          <w:p w:rsidR="00705BD7" w:rsidRPr="004D6288" w:rsidRDefault="00705BD7" w:rsidP="00BC33CB">
            <w:pPr>
              <w:rPr>
                <w:rFonts w:asciiTheme="minorHAnsi" w:hAnsiTheme="minorHAnsi"/>
              </w:rPr>
            </w:pPr>
            <w:r w:rsidRPr="004D6288">
              <w:rPr>
                <w:rFonts w:asciiTheme="minorHAnsi" w:hAnsiTheme="minorHAnsi"/>
              </w:rPr>
              <w:t>Ongoing effort for newsletter</w:t>
            </w: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p>
          <w:p w:rsidR="003E0F4D" w:rsidRPr="004D6288" w:rsidRDefault="003E0F4D" w:rsidP="00BC33CB">
            <w:pPr>
              <w:rPr>
                <w:rFonts w:asciiTheme="minorHAnsi" w:hAnsiTheme="minorHAnsi"/>
              </w:rPr>
            </w:pPr>
            <w:r w:rsidRPr="004D6288">
              <w:rPr>
                <w:rFonts w:asciiTheme="minorHAnsi" w:hAnsiTheme="minorHAnsi"/>
              </w:rPr>
              <w:t>New bids will be obtained for repairing the pathway to the school</w:t>
            </w:r>
          </w:p>
          <w:p w:rsidR="003E0F4D" w:rsidRPr="004D6288" w:rsidRDefault="003E0F4D"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r w:rsidRPr="004D6288">
              <w:rPr>
                <w:rFonts w:asciiTheme="minorHAnsi" w:hAnsiTheme="minorHAnsi"/>
              </w:rPr>
              <w:t>No action</w:t>
            </w: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r w:rsidRPr="004D6288">
              <w:rPr>
                <w:rFonts w:asciiTheme="minorHAnsi" w:hAnsiTheme="minorHAnsi"/>
              </w:rPr>
              <w:t>No action</w:t>
            </w:r>
          </w:p>
          <w:p w:rsidR="008E16F2" w:rsidRPr="004D6288" w:rsidRDefault="008E16F2" w:rsidP="00BC33CB">
            <w:pPr>
              <w:rPr>
                <w:rFonts w:asciiTheme="minorHAnsi" w:hAnsiTheme="minorHAnsi"/>
              </w:rPr>
            </w:pPr>
          </w:p>
        </w:tc>
      </w:tr>
      <w:tr w:rsidR="007F6682" w:rsidRPr="004D6288" w:rsidTr="004D6288">
        <w:tc>
          <w:tcPr>
            <w:tcW w:w="1597" w:type="dxa"/>
          </w:tcPr>
          <w:p w:rsidR="007F6682" w:rsidRDefault="008E16F2" w:rsidP="00250BBE">
            <w:pPr>
              <w:jc w:val="center"/>
              <w:rPr>
                <w:rFonts w:asciiTheme="minorHAnsi" w:hAnsiTheme="minorHAnsi"/>
              </w:rPr>
            </w:pPr>
            <w:r w:rsidRPr="004D6288">
              <w:rPr>
                <w:rFonts w:asciiTheme="minorHAnsi" w:hAnsiTheme="minorHAnsi"/>
              </w:rPr>
              <w:lastRenderedPageBreak/>
              <w:t>Old Business</w:t>
            </w: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A17CE" w:rsidRPr="004D6288" w:rsidRDefault="004A17CE" w:rsidP="00250BBE">
            <w:pPr>
              <w:jc w:val="center"/>
              <w:rPr>
                <w:rFonts w:asciiTheme="minorHAnsi" w:hAnsiTheme="minorHAnsi"/>
              </w:rPr>
            </w:pPr>
            <w:r>
              <w:rPr>
                <w:rFonts w:asciiTheme="minorHAnsi" w:hAnsiTheme="minorHAnsi"/>
              </w:rPr>
              <w:lastRenderedPageBreak/>
              <w:t>Old Business</w:t>
            </w:r>
          </w:p>
        </w:tc>
        <w:tc>
          <w:tcPr>
            <w:tcW w:w="1890" w:type="dxa"/>
          </w:tcPr>
          <w:p w:rsidR="007F6682" w:rsidRPr="004D6288" w:rsidRDefault="008E16F2" w:rsidP="00250BBE">
            <w:pPr>
              <w:jc w:val="center"/>
              <w:rPr>
                <w:rFonts w:asciiTheme="minorHAnsi" w:hAnsiTheme="minorHAnsi"/>
              </w:rPr>
            </w:pPr>
            <w:r w:rsidRPr="004D6288">
              <w:rPr>
                <w:rFonts w:asciiTheme="minorHAnsi" w:hAnsiTheme="minorHAnsi"/>
              </w:rPr>
              <w:lastRenderedPageBreak/>
              <w:t>Board Training</w:t>
            </w:r>
          </w:p>
          <w:p w:rsidR="004D6288" w:rsidRPr="004D6288" w:rsidRDefault="004D6288" w:rsidP="00250BBE">
            <w:pPr>
              <w:jc w:val="center"/>
              <w:rPr>
                <w:rFonts w:asciiTheme="minorHAnsi" w:hAnsiTheme="minorHAnsi"/>
              </w:rPr>
            </w:pPr>
          </w:p>
          <w:p w:rsidR="004D6288" w:rsidRPr="004D6288" w:rsidRDefault="004D6288" w:rsidP="00250BBE">
            <w:pPr>
              <w:jc w:val="center"/>
              <w:rPr>
                <w:rFonts w:asciiTheme="minorHAnsi" w:hAnsiTheme="minorHAnsi"/>
              </w:rPr>
            </w:pPr>
          </w:p>
          <w:p w:rsidR="004D6288" w:rsidRPr="004D6288" w:rsidRDefault="004D6288" w:rsidP="00250BBE">
            <w:pPr>
              <w:jc w:val="center"/>
              <w:rPr>
                <w:rFonts w:asciiTheme="minorHAnsi" w:hAnsiTheme="minorHAnsi"/>
              </w:rPr>
            </w:pPr>
          </w:p>
          <w:p w:rsidR="004D6288" w:rsidRPr="004D6288" w:rsidRDefault="004D6288" w:rsidP="00250BBE">
            <w:pPr>
              <w:jc w:val="center"/>
              <w:rPr>
                <w:rFonts w:asciiTheme="minorHAnsi" w:hAnsiTheme="minorHAnsi"/>
              </w:rPr>
            </w:pPr>
          </w:p>
          <w:p w:rsidR="004D6288" w:rsidRPr="004D6288" w:rsidRDefault="004D6288" w:rsidP="00250BBE">
            <w:pPr>
              <w:jc w:val="center"/>
              <w:rPr>
                <w:rFonts w:asciiTheme="minorHAnsi" w:hAnsiTheme="minorHAnsi"/>
              </w:rPr>
            </w:pPr>
          </w:p>
          <w:p w:rsidR="004D6288" w:rsidRPr="004D6288" w:rsidRDefault="004D6288" w:rsidP="00250BBE">
            <w:pPr>
              <w:jc w:val="center"/>
              <w:rPr>
                <w:rFonts w:asciiTheme="minorHAnsi" w:hAnsiTheme="minorHAnsi"/>
              </w:rPr>
            </w:pPr>
          </w:p>
          <w:p w:rsidR="004D6288" w:rsidRPr="004D6288" w:rsidRDefault="004A17CE" w:rsidP="00250BBE">
            <w:pPr>
              <w:jc w:val="center"/>
              <w:rPr>
                <w:rFonts w:asciiTheme="minorHAnsi" w:hAnsiTheme="minorHAnsi"/>
              </w:rPr>
            </w:pPr>
            <w:r>
              <w:rPr>
                <w:rFonts w:asciiTheme="minorHAnsi" w:hAnsiTheme="minorHAnsi"/>
              </w:rPr>
              <w:lastRenderedPageBreak/>
              <w:t>Board Training</w:t>
            </w:r>
          </w:p>
          <w:p w:rsidR="004D6288" w:rsidRPr="004D6288" w:rsidRDefault="004D6288" w:rsidP="00250BBE">
            <w:pPr>
              <w:jc w:val="center"/>
              <w:rPr>
                <w:rFonts w:asciiTheme="minorHAnsi" w:hAnsiTheme="minorHAnsi"/>
              </w:rPr>
            </w:pPr>
          </w:p>
          <w:p w:rsidR="004A17CE" w:rsidRDefault="004A17CE" w:rsidP="00250BBE">
            <w:pPr>
              <w:jc w:val="center"/>
              <w:rPr>
                <w:rFonts w:asciiTheme="minorHAnsi" w:hAnsiTheme="minorHAnsi"/>
              </w:rPr>
            </w:pPr>
          </w:p>
          <w:p w:rsidR="004A17CE" w:rsidRDefault="004A17CE" w:rsidP="00250BBE">
            <w:pPr>
              <w:jc w:val="center"/>
              <w:rPr>
                <w:rFonts w:asciiTheme="minorHAnsi" w:hAnsiTheme="minorHAnsi"/>
              </w:rPr>
            </w:pPr>
          </w:p>
          <w:p w:rsidR="004D6288" w:rsidRPr="004D6288" w:rsidRDefault="004D6288" w:rsidP="00250BBE">
            <w:pPr>
              <w:jc w:val="center"/>
              <w:rPr>
                <w:rFonts w:asciiTheme="minorHAnsi" w:hAnsiTheme="minorHAnsi"/>
              </w:rPr>
            </w:pPr>
            <w:r w:rsidRPr="004D6288">
              <w:rPr>
                <w:rFonts w:asciiTheme="minorHAnsi" w:hAnsiTheme="minorHAnsi"/>
              </w:rPr>
              <w:t>Legum &amp; Norman Contract</w:t>
            </w:r>
          </w:p>
          <w:p w:rsidR="004D6288" w:rsidRPr="004D6288" w:rsidRDefault="004D6288" w:rsidP="00250BBE">
            <w:pPr>
              <w:jc w:val="center"/>
              <w:rPr>
                <w:rFonts w:asciiTheme="minorHAnsi" w:hAnsiTheme="minorHAnsi"/>
              </w:rPr>
            </w:pPr>
          </w:p>
          <w:p w:rsidR="004D6288" w:rsidRPr="004D6288" w:rsidRDefault="004D6288" w:rsidP="00250BBE">
            <w:pPr>
              <w:jc w:val="center"/>
              <w:rPr>
                <w:rFonts w:asciiTheme="minorHAnsi" w:hAnsiTheme="minorHAnsi"/>
              </w:rPr>
            </w:pPr>
            <w:r w:rsidRPr="004D6288">
              <w:rPr>
                <w:rFonts w:asciiTheme="minorHAnsi" w:hAnsiTheme="minorHAnsi"/>
              </w:rPr>
              <w:t>Corner Beautification</w:t>
            </w:r>
          </w:p>
          <w:p w:rsidR="004D6288" w:rsidRPr="004D6288" w:rsidRDefault="004D6288" w:rsidP="00250BBE">
            <w:pPr>
              <w:jc w:val="center"/>
              <w:rPr>
                <w:rFonts w:asciiTheme="minorHAnsi" w:hAnsiTheme="minorHAnsi"/>
              </w:rPr>
            </w:pPr>
          </w:p>
          <w:p w:rsidR="007F6682" w:rsidRPr="004D6288" w:rsidRDefault="004D6288" w:rsidP="00250BBE">
            <w:pPr>
              <w:jc w:val="center"/>
              <w:rPr>
                <w:rFonts w:asciiTheme="minorHAnsi" w:hAnsiTheme="minorHAnsi"/>
              </w:rPr>
            </w:pPr>
            <w:r w:rsidRPr="004D6288">
              <w:rPr>
                <w:rFonts w:asciiTheme="minorHAnsi" w:hAnsiTheme="minorHAnsi"/>
              </w:rPr>
              <w:t>Pathway to School Repair</w:t>
            </w:r>
          </w:p>
          <w:p w:rsidR="007F6682" w:rsidRPr="004D6288" w:rsidRDefault="007F6682" w:rsidP="00250BBE">
            <w:pPr>
              <w:jc w:val="center"/>
              <w:rPr>
                <w:rFonts w:asciiTheme="minorHAnsi" w:hAnsiTheme="minorHAnsi"/>
              </w:rPr>
            </w:pPr>
          </w:p>
          <w:p w:rsidR="004E1A57" w:rsidRPr="004D6288" w:rsidRDefault="004E1A57" w:rsidP="00250BBE">
            <w:pPr>
              <w:jc w:val="center"/>
              <w:rPr>
                <w:rFonts w:asciiTheme="minorHAnsi" w:hAnsiTheme="minorHAnsi"/>
              </w:rPr>
            </w:pPr>
          </w:p>
        </w:tc>
        <w:tc>
          <w:tcPr>
            <w:tcW w:w="2070" w:type="dxa"/>
          </w:tcPr>
          <w:p w:rsidR="007F6682" w:rsidRDefault="008E16F2" w:rsidP="004D6288">
            <w:pPr>
              <w:jc w:val="center"/>
              <w:rPr>
                <w:rFonts w:asciiTheme="minorHAnsi" w:hAnsiTheme="minorHAnsi"/>
              </w:rPr>
            </w:pPr>
            <w:r w:rsidRPr="004D6288">
              <w:rPr>
                <w:rFonts w:asciiTheme="minorHAnsi" w:hAnsiTheme="minorHAnsi"/>
              </w:rPr>
              <w:lastRenderedPageBreak/>
              <w:t>OMCC</w:t>
            </w:r>
            <w:r w:rsidR="004D6288" w:rsidRPr="004D6288">
              <w:rPr>
                <w:rFonts w:asciiTheme="minorHAnsi" w:hAnsiTheme="minorHAnsi"/>
              </w:rPr>
              <w:t xml:space="preserve"> B</w:t>
            </w:r>
            <w:r w:rsidRPr="004D6288">
              <w:rPr>
                <w:rFonts w:asciiTheme="minorHAnsi" w:hAnsiTheme="minorHAnsi"/>
              </w:rPr>
              <w:t>oard</w:t>
            </w: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4A17CE" w:rsidRDefault="004A17CE" w:rsidP="004D6288">
            <w:pPr>
              <w:jc w:val="center"/>
              <w:rPr>
                <w:rFonts w:asciiTheme="minorHAnsi" w:hAnsiTheme="minorHAnsi"/>
              </w:rPr>
            </w:pPr>
          </w:p>
          <w:p w:rsidR="004A17CE" w:rsidRPr="004D6288" w:rsidRDefault="004A17CE" w:rsidP="004D6288">
            <w:pPr>
              <w:jc w:val="center"/>
              <w:rPr>
                <w:rFonts w:asciiTheme="minorHAnsi" w:hAnsiTheme="minorHAnsi"/>
              </w:rPr>
            </w:pPr>
            <w:r>
              <w:rPr>
                <w:rFonts w:asciiTheme="minorHAnsi" w:hAnsiTheme="minorHAnsi"/>
              </w:rPr>
              <w:lastRenderedPageBreak/>
              <w:t>OMCC Board</w:t>
            </w:r>
          </w:p>
        </w:tc>
        <w:tc>
          <w:tcPr>
            <w:tcW w:w="7560" w:type="dxa"/>
            <w:gridSpan w:val="3"/>
          </w:tcPr>
          <w:p w:rsidR="007F6682" w:rsidRPr="004D6288" w:rsidRDefault="008E16F2" w:rsidP="00BC33CB">
            <w:pPr>
              <w:rPr>
                <w:rFonts w:asciiTheme="minorHAnsi" w:hAnsiTheme="minorHAnsi"/>
              </w:rPr>
            </w:pPr>
            <w:r w:rsidRPr="004D6288">
              <w:rPr>
                <w:rFonts w:asciiTheme="minorHAnsi" w:hAnsiTheme="minorHAnsi"/>
              </w:rPr>
              <w:lastRenderedPageBreak/>
              <w:t xml:space="preserve">Ms. Longstreet sent a standard No Conflict of Interest Notice to each board member, and requested that they sign it.  The members will bring the completed notices to the next meeting.  </w:t>
            </w:r>
          </w:p>
          <w:p w:rsidR="008E16F2" w:rsidRPr="004D6288" w:rsidRDefault="008E16F2" w:rsidP="00BC33CB">
            <w:pPr>
              <w:rPr>
                <w:rFonts w:asciiTheme="minorHAnsi" w:hAnsiTheme="minorHAnsi"/>
              </w:rPr>
            </w:pPr>
          </w:p>
          <w:p w:rsidR="008E16F2" w:rsidRPr="004D6288" w:rsidRDefault="004D6288" w:rsidP="00BC33CB">
            <w:pPr>
              <w:rPr>
                <w:rFonts w:asciiTheme="minorHAnsi" w:hAnsiTheme="minorHAnsi"/>
              </w:rPr>
            </w:pPr>
            <w:r w:rsidRPr="004D6288">
              <w:rPr>
                <w:rFonts w:asciiTheme="minorHAnsi" w:hAnsiTheme="minorHAnsi"/>
              </w:rPr>
              <w:t>M</w:t>
            </w:r>
            <w:r w:rsidR="008E16F2" w:rsidRPr="004D6288">
              <w:rPr>
                <w:rFonts w:asciiTheme="minorHAnsi" w:hAnsiTheme="minorHAnsi"/>
              </w:rPr>
              <w:t xml:space="preserve">s. Parker suggested that Roberts Rules training be done at each monthly meeting, noting it would help the meetings to run smoother.  Ms. Ruffner </w:t>
            </w:r>
            <w:r w:rsidR="008E16F2" w:rsidRPr="004D6288">
              <w:rPr>
                <w:rFonts w:asciiTheme="minorHAnsi" w:hAnsiTheme="minorHAnsi"/>
              </w:rPr>
              <w:lastRenderedPageBreak/>
              <w:t>agreed to provide information at each meeting.  Ms. Longstreet reminded the members that Rees Broom also provides free training.</w:t>
            </w:r>
          </w:p>
          <w:p w:rsidR="007F6682" w:rsidRPr="004D6288" w:rsidRDefault="007F6682" w:rsidP="00BC33CB">
            <w:pPr>
              <w:rPr>
                <w:rFonts w:asciiTheme="minorHAnsi" w:hAnsiTheme="minorHAnsi"/>
              </w:rPr>
            </w:pPr>
          </w:p>
          <w:p w:rsidR="004A17CE" w:rsidRDefault="004A17CE" w:rsidP="00BC33CB">
            <w:pPr>
              <w:rPr>
                <w:rFonts w:asciiTheme="minorHAnsi" w:hAnsiTheme="minorHAnsi"/>
              </w:rPr>
            </w:pPr>
          </w:p>
          <w:p w:rsidR="004D6288" w:rsidRPr="004D6288" w:rsidRDefault="004D6288" w:rsidP="00BC33CB">
            <w:pPr>
              <w:rPr>
                <w:rFonts w:asciiTheme="minorHAnsi" w:hAnsiTheme="minorHAnsi"/>
              </w:rPr>
            </w:pPr>
            <w:r w:rsidRPr="004D6288">
              <w:rPr>
                <w:rFonts w:asciiTheme="minorHAnsi" w:hAnsiTheme="minorHAnsi"/>
              </w:rPr>
              <w:t>Topic discussed during financial report.</w:t>
            </w: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r w:rsidRPr="004D6288">
              <w:rPr>
                <w:rFonts w:asciiTheme="minorHAnsi" w:hAnsiTheme="minorHAnsi"/>
              </w:rPr>
              <w:t>Topic tabled indefinitely, no updates.</w:t>
            </w: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r w:rsidRPr="004D6288">
              <w:rPr>
                <w:rFonts w:asciiTheme="minorHAnsi" w:hAnsiTheme="minorHAnsi"/>
              </w:rPr>
              <w:t xml:space="preserve">Ms. Neely to take over project management.  </w:t>
            </w:r>
          </w:p>
          <w:p w:rsidR="004D6288" w:rsidRPr="004D6288" w:rsidRDefault="004D6288" w:rsidP="00BC33CB">
            <w:pPr>
              <w:rPr>
                <w:rFonts w:asciiTheme="minorHAnsi" w:hAnsiTheme="minorHAnsi"/>
              </w:rPr>
            </w:pPr>
          </w:p>
          <w:p w:rsidR="004E1A57" w:rsidRPr="004D6288" w:rsidRDefault="004E1A57" w:rsidP="00BC33CB">
            <w:pPr>
              <w:rPr>
                <w:rFonts w:asciiTheme="minorHAnsi" w:hAnsiTheme="minorHAnsi"/>
              </w:rPr>
            </w:pPr>
          </w:p>
        </w:tc>
        <w:tc>
          <w:tcPr>
            <w:tcW w:w="1440" w:type="dxa"/>
          </w:tcPr>
          <w:p w:rsidR="007F6682" w:rsidRPr="004D6288" w:rsidRDefault="004D6288" w:rsidP="00BC33CB">
            <w:pPr>
              <w:rPr>
                <w:rFonts w:asciiTheme="minorHAnsi" w:hAnsiTheme="minorHAnsi"/>
              </w:rPr>
            </w:pPr>
            <w:r w:rsidRPr="004D6288">
              <w:rPr>
                <w:rFonts w:asciiTheme="minorHAnsi" w:hAnsiTheme="minorHAnsi"/>
              </w:rPr>
              <w:lastRenderedPageBreak/>
              <w:t>B</w:t>
            </w:r>
            <w:r w:rsidR="008E16F2" w:rsidRPr="004D6288">
              <w:rPr>
                <w:rFonts w:asciiTheme="minorHAnsi" w:hAnsiTheme="minorHAnsi"/>
              </w:rPr>
              <w:t xml:space="preserve">OD </w:t>
            </w:r>
            <w:r w:rsidRPr="004D6288">
              <w:rPr>
                <w:rFonts w:asciiTheme="minorHAnsi" w:hAnsiTheme="minorHAnsi"/>
              </w:rPr>
              <w:t>m</w:t>
            </w:r>
            <w:r w:rsidR="008E16F2" w:rsidRPr="004D6288">
              <w:rPr>
                <w:rFonts w:asciiTheme="minorHAnsi" w:hAnsiTheme="minorHAnsi"/>
              </w:rPr>
              <w:t>embers to return document</w:t>
            </w: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8E16F2" w:rsidRPr="004D6288" w:rsidRDefault="008E16F2"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p>
          <w:p w:rsidR="004D6288" w:rsidRPr="004D6288" w:rsidRDefault="004D6288" w:rsidP="00BC33CB">
            <w:pPr>
              <w:rPr>
                <w:rFonts w:asciiTheme="minorHAnsi" w:hAnsiTheme="minorHAnsi"/>
              </w:rPr>
            </w:pPr>
          </w:p>
          <w:p w:rsidR="004A17CE" w:rsidRDefault="004A17CE" w:rsidP="004D6288">
            <w:pPr>
              <w:rPr>
                <w:rFonts w:asciiTheme="minorHAnsi" w:hAnsiTheme="minorHAnsi"/>
              </w:rPr>
            </w:pPr>
          </w:p>
          <w:p w:rsidR="004A17CE" w:rsidRDefault="004A17CE" w:rsidP="004D6288">
            <w:pPr>
              <w:rPr>
                <w:rFonts w:asciiTheme="minorHAnsi" w:hAnsiTheme="minorHAnsi"/>
              </w:rPr>
            </w:pPr>
          </w:p>
          <w:p w:rsidR="004A17CE" w:rsidRDefault="004A17CE" w:rsidP="004D6288">
            <w:pPr>
              <w:rPr>
                <w:rFonts w:asciiTheme="minorHAnsi" w:hAnsiTheme="minorHAnsi"/>
              </w:rPr>
            </w:pPr>
          </w:p>
          <w:p w:rsidR="004A17CE" w:rsidRDefault="004A17CE" w:rsidP="004D6288">
            <w:pPr>
              <w:rPr>
                <w:rFonts w:asciiTheme="minorHAnsi" w:hAnsiTheme="minorHAnsi"/>
              </w:rPr>
            </w:pPr>
          </w:p>
          <w:p w:rsidR="004D6288" w:rsidRPr="004D6288" w:rsidRDefault="004D6288" w:rsidP="004D6288">
            <w:pPr>
              <w:rPr>
                <w:rFonts w:asciiTheme="minorHAnsi" w:hAnsiTheme="minorHAnsi"/>
              </w:rPr>
            </w:pPr>
            <w:r w:rsidRPr="004D6288">
              <w:rPr>
                <w:rFonts w:asciiTheme="minorHAnsi" w:hAnsiTheme="minorHAnsi"/>
              </w:rPr>
              <w:t>No action</w:t>
            </w:r>
          </w:p>
          <w:p w:rsidR="004D6288" w:rsidRPr="004D6288" w:rsidRDefault="004D6288" w:rsidP="004D6288">
            <w:pPr>
              <w:rPr>
                <w:rFonts w:asciiTheme="minorHAnsi" w:hAnsiTheme="minorHAnsi"/>
              </w:rPr>
            </w:pPr>
          </w:p>
          <w:p w:rsidR="004D6288" w:rsidRPr="004D6288" w:rsidRDefault="004D6288" w:rsidP="004D6288">
            <w:pPr>
              <w:rPr>
                <w:rFonts w:asciiTheme="minorHAnsi" w:hAnsiTheme="minorHAnsi"/>
              </w:rPr>
            </w:pPr>
          </w:p>
          <w:p w:rsidR="004D6288" w:rsidRPr="004D6288" w:rsidRDefault="004D6288" w:rsidP="004D6288">
            <w:pPr>
              <w:rPr>
                <w:rFonts w:asciiTheme="minorHAnsi" w:hAnsiTheme="minorHAnsi"/>
              </w:rPr>
            </w:pPr>
            <w:r w:rsidRPr="004D6288">
              <w:rPr>
                <w:rFonts w:asciiTheme="minorHAnsi" w:hAnsiTheme="minorHAnsi"/>
              </w:rPr>
              <w:t>Bids to be obtained</w:t>
            </w:r>
          </w:p>
          <w:p w:rsidR="004D6288" w:rsidRPr="004D6288" w:rsidRDefault="004D6288" w:rsidP="004D6288">
            <w:pPr>
              <w:rPr>
                <w:rFonts w:asciiTheme="minorHAnsi" w:hAnsiTheme="minorHAnsi"/>
              </w:rPr>
            </w:pPr>
          </w:p>
        </w:tc>
      </w:tr>
      <w:tr w:rsidR="00A26CB8" w:rsidRPr="004D6288" w:rsidTr="004D6288">
        <w:tc>
          <w:tcPr>
            <w:tcW w:w="1597" w:type="dxa"/>
          </w:tcPr>
          <w:p w:rsidR="00A26CB8" w:rsidRDefault="004D6288" w:rsidP="00250BBE">
            <w:pPr>
              <w:jc w:val="center"/>
              <w:rPr>
                <w:rFonts w:asciiTheme="minorHAnsi" w:hAnsiTheme="minorHAnsi"/>
              </w:rPr>
            </w:pPr>
            <w:r w:rsidRPr="004D6288">
              <w:rPr>
                <w:rFonts w:asciiTheme="minorHAnsi" w:hAnsiTheme="minorHAnsi"/>
              </w:rPr>
              <w:lastRenderedPageBreak/>
              <w:t>New</w:t>
            </w:r>
            <w:r w:rsidR="00D546A1" w:rsidRPr="004D6288">
              <w:rPr>
                <w:rFonts w:asciiTheme="minorHAnsi" w:hAnsiTheme="minorHAnsi"/>
              </w:rPr>
              <w:t xml:space="preserve"> Business</w:t>
            </w: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A26CB8" w:rsidRPr="004D6288" w:rsidRDefault="0015533C" w:rsidP="0015533C">
            <w:pPr>
              <w:rPr>
                <w:rFonts w:asciiTheme="minorHAnsi" w:hAnsiTheme="minorHAnsi"/>
              </w:rPr>
            </w:pPr>
            <w:r>
              <w:rPr>
                <w:rFonts w:asciiTheme="minorHAnsi" w:hAnsiTheme="minorHAnsi"/>
              </w:rPr>
              <w:lastRenderedPageBreak/>
              <w:t>New Business</w:t>
            </w:r>
          </w:p>
          <w:p w:rsidR="00A26CB8" w:rsidRPr="004D6288" w:rsidRDefault="00A26CB8" w:rsidP="00250BBE">
            <w:pPr>
              <w:jc w:val="center"/>
              <w:rPr>
                <w:rFonts w:asciiTheme="minorHAnsi" w:hAnsiTheme="minorHAnsi"/>
              </w:rPr>
            </w:pPr>
          </w:p>
          <w:p w:rsidR="00D86C9F" w:rsidRPr="004D6288" w:rsidRDefault="00D86C9F" w:rsidP="00250BBE">
            <w:pPr>
              <w:jc w:val="center"/>
              <w:rPr>
                <w:rFonts w:asciiTheme="minorHAnsi" w:hAnsiTheme="minorHAnsi"/>
              </w:rPr>
            </w:pPr>
          </w:p>
          <w:p w:rsidR="00D86C9F" w:rsidRPr="004D6288" w:rsidRDefault="00D86C9F" w:rsidP="00250BBE">
            <w:pPr>
              <w:jc w:val="center"/>
              <w:rPr>
                <w:rFonts w:asciiTheme="minorHAnsi" w:hAnsiTheme="minorHAnsi"/>
              </w:rPr>
            </w:pPr>
          </w:p>
          <w:p w:rsidR="00D86C9F" w:rsidRPr="004D6288" w:rsidRDefault="00D86C9F" w:rsidP="00250BBE">
            <w:pPr>
              <w:jc w:val="center"/>
              <w:rPr>
                <w:rFonts w:asciiTheme="minorHAnsi" w:hAnsiTheme="minorHAnsi"/>
              </w:rPr>
            </w:pPr>
          </w:p>
          <w:p w:rsidR="00D86C9F" w:rsidRPr="004D6288" w:rsidRDefault="00D86C9F" w:rsidP="00250BBE">
            <w:pPr>
              <w:jc w:val="center"/>
              <w:rPr>
                <w:rFonts w:asciiTheme="minorHAnsi" w:hAnsiTheme="minorHAnsi"/>
              </w:rPr>
            </w:pPr>
          </w:p>
        </w:tc>
        <w:tc>
          <w:tcPr>
            <w:tcW w:w="1890" w:type="dxa"/>
          </w:tcPr>
          <w:p w:rsidR="00A26CB8" w:rsidRPr="004D6288" w:rsidRDefault="004D6288" w:rsidP="00250BBE">
            <w:pPr>
              <w:jc w:val="center"/>
              <w:rPr>
                <w:rFonts w:asciiTheme="minorHAnsi" w:hAnsiTheme="minorHAnsi"/>
              </w:rPr>
            </w:pPr>
            <w:r w:rsidRPr="004D6288">
              <w:rPr>
                <w:rFonts w:asciiTheme="minorHAnsi" w:hAnsiTheme="minorHAnsi"/>
              </w:rPr>
              <w:lastRenderedPageBreak/>
              <w:t>Reimbursements</w:t>
            </w:r>
          </w:p>
          <w:p w:rsidR="00D546A1" w:rsidRPr="004D6288" w:rsidRDefault="00D546A1" w:rsidP="00250BBE">
            <w:pPr>
              <w:jc w:val="center"/>
              <w:rPr>
                <w:rFonts w:asciiTheme="minorHAnsi" w:hAnsiTheme="minorHAnsi"/>
              </w:rPr>
            </w:pPr>
          </w:p>
          <w:p w:rsidR="00D546A1" w:rsidRPr="004D6288" w:rsidRDefault="00D546A1" w:rsidP="00250BBE">
            <w:pPr>
              <w:jc w:val="center"/>
              <w:rPr>
                <w:rFonts w:asciiTheme="minorHAnsi" w:hAnsiTheme="minorHAnsi"/>
              </w:rPr>
            </w:pPr>
          </w:p>
          <w:p w:rsidR="00E77F64" w:rsidRPr="004D6288" w:rsidRDefault="00E77F64" w:rsidP="00250BBE">
            <w:pPr>
              <w:jc w:val="center"/>
              <w:rPr>
                <w:rFonts w:asciiTheme="minorHAnsi" w:hAnsiTheme="minorHAnsi"/>
              </w:rPr>
            </w:pPr>
          </w:p>
          <w:p w:rsidR="00E77F64" w:rsidRPr="004D6288" w:rsidRDefault="00E77F64" w:rsidP="00250BBE">
            <w:pPr>
              <w:jc w:val="center"/>
              <w:rPr>
                <w:rFonts w:asciiTheme="minorHAnsi" w:hAnsiTheme="minorHAnsi"/>
              </w:rPr>
            </w:pPr>
          </w:p>
          <w:p w:rsidR="00C4423D" w:rsidRPr="004D6288" w:rsidRDefault="00C4423D" w:rsidP="00250BBE">
            <w:pPr>
              <w:jc w:val="center"/>
              <w:rPr>
                <w:rFonts w:asciiTheme="minorHAnsi" w:hAnsiTheme="minorHAnsi"/>
              </w:rPr>
            </w:pPr>
          </w:p>
          <w:p w:rsidR="003F4732" w:rsidRDefault="003F4732" w:rsidP="00250BBE">
            <w:pPr>
              <w:jc w:val="center"/>
              <w:rPr>
                <w:rFonts w:asciiTheme="minorHAnsi" w:hAnsiTheme="minorHAnsi"/>
              </w:rPr>
            </w:pPr>
          </w:p>
          <w:p w:rsidR="003F4732" w:rsidRDefault="003F4732" w:rsidP="00250BBE">
            <w:pPr>
              <w:jc w:val="center"/>
              <w:rPr>
                <w:rFonts w:asciiTheme="minorHAnsi" w:hAnsiTheme="minorHAnsi"/>
              </w:rPr>
            </w:pPr>
            <w:r>
              <w:rPr>
                <w:rFonts w:asciiTheme="minorHAnsi" w:hAnsiTheme="minorHAnsi"/>
              </w:rPr>
              <w:t xml:space="preserve">Audit Report </w:t>
            </w:r>
          </w:p>
          <w:p w:rsidR="003F4732" w:rsidRDefault="003F4732" w:rsidP="00250BBE">
            <w:pPr>
              <w:jc w:val="center"/>
              <w:rPr>
                <w:rFonts w:asciiTheme="minorHAnsi" w:hAnsiTheme="minorHAnsi"/>
              </w:rPr>
            </w:pPr>
          </w:p>
          <w:p w:rsidR="003F4732" w:rsidRDefault="003F4732" w:rsidP="00250BBE">
            <w:pPr>
              <w:jc w:val="center"/>
              <w:rPr>
                <w:rFonts w:asciiTheme="minorHAnsi" w:hAnsiTheme="minorHAnsi"/>
              </w:rPr>
            </w:pPr>
          </w:p>
          <w:p w:rsidR="003F4732" w:rsidRDefault="003F4732" w:rsidP="00250BBE">
            <w:pPr>
              <w:jc w:val="center"/>
              <w:rPr>
                <w:rFonts w:asciiTheme="minorHAnsi" w:hAnsiTheme="minorHAnsi"/>
              </w:rPr>
            </w:pPr>
          </w:p>
          <w:p w:rsidR="003F4732" w:rsidRDefault="003F4732" w:rsidP="00250BBE">
            <w:pPr>
              <w:jc w:val="center"/>
              <w:rPr>
                <w:rFonts w:asciiTheme="minorHAnsi" w:hAnsiTheme="minorHAnsi"/>
              </w:rPr>
            </w:pPr>
          </w:p>
          <w:p w:rsidR="00EF0BF8" w:rsidRPr="004D6288" w:rsidRDefault="003F4732" w:rsidP="00250BBE">
            <w:pPr>
              <w:jc w:val="center"/>
              <w:rPr>
                <w:rFonts w:asciiTheme="minorHAnsi" w:hAnsiTheme="minorHAnsi"/>
              </w:rPr>
            </w:pPr>
            <w:r>
              <w:rPr>
                <w:rFonts w:asciiTheme="minorHAnsi" w:hAnsiTheme="minorHAnsi"/>
              </w:rPr>
              <w:t xml:space="preserve">Damaged Trees       </w:t>
            </w:r>
          </w:p>
          <w:p w:rsidR="00EF0BF8" w:rsidRPr="004D6288" w:rsidRDefault="00EF0BF8" w:rsidP="00250BBE">
            <w:pPr>
              <w:jc w:val="center"/>
              <w:rPr>
                <w:rFonts w:asciiTheme="minorHAnsi" w:hAnsiTheme="minorHAnsi"/>
              </w:rPr>
            </w:pPr>
          </w:p>
          <w:p w:rsidR="00D442F8" w:rsidRPr="004D6288" w:rsidRDefault="00D442F8" w:rsidP="00250BBE">
            <w:pPr>
              <w:jc w:val="center"/>
              <w:rPr>
                <w:rFonts w:asciiTheme="minorHAnsi" w:hAnsiTheme="minorHAnsi"/>
              </w:rPr>
            </w:pPr>
          </w:p>
          <w:p w:rsidR="00D442F8" w:rsidRPr="004D6288" w:rsidRDefault="00D442F8" w:rsidP="00250BBE">
            <w:pPr>
              <w:jc w:val="center"/>
              <w:rPr>
                <w:rFonts w:asciiTheme="minorHAnsi" w:hAnsiTheme="minorHAnsi"/>
              </w:rPr>
            </w:pPr>
          </w:p>
          <w:p w:rsidR="00F916C8" w:rsidRPr="004D6288" w:rsidRDefault="00F916C8" w:rsidP="00250BBE">
            <w:pPr>
              <w:jc w:val="center"/>
              <w:rPr>
                <w:rFonts w:asciiTheme="minorHAnsi" w:hAnsiTheme="minorHAnsi"/>
              </w:rPr>
            </w:pPr>
          </w:p>
          <w:p w:rsidR="00F916C8" w:rsidRPr="004D6288" w:rsidRDefault="00F916C8" w:rsidP="00250BBE">
            <w:pPr>
              <w:jc w:val="center"/>
              <w:rPr>
                <w:rFonts w:asciiTheme="minorHAnsi" w:hAnsiTheme="minorHAnsi"/>
              </w:rPr>
            </w:pPr>
          </w:p>
          <w:p w:rsidR="00F916C8" w:rsidRDefault="004A17CE" w:rsidP="00250BBE">
            <w:pPr>
              <w:jc w:val="center"/>
              <w:rPr>
                <w:rFonts w:asciiTheme="minorHAnsi" w:hAnsiTheme="minorHAnsi"/>
              </w:rPr>
            </w:pPr>
            <w:r>
              <w:rPr>
                <w:rFonts w:asciiTheme="minorHAnsi" w:hAnsiTheme="minorHAnsi"/>
              </w:rPr>
              <w:lastRenderedPageBreak/>
              <w:t xml:space="preserve">Architecture Inspections </w:t>
            </w:r>
            <w:r w:rsidR="0015533C">
              <w:rPr>
                <w:rFonts w:asciiTheme="minorHAnsi" w:hAnsiTheme="minorHAnsi"/>
              </w:rPr>
              <w:t>Extensions</w:t>
            </w: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Default="0015533C" w:rsidP="00250BBE">
            <w:pPr>
              <w:jc w:val="center"/>
              <w:rPr>
                <w:rFonts w:asciiTheme="minorHAnsi" w:hAnsiTheme="minorHAnsi"/>
              </w:rPr>
            </w:pPr>
          </w:p>
          <w:p w:rsidR="0015533C" w:rsidRPr="004D6288" w:rsidRDefault="0015533C" w:rsidP="00250BBE">
            <w:pPr>
              <w:jc w:val="center"/>
              <w:rPr>
                <w:rFonts w:asciiTheme="minorHAnsi" w:hAnsiTheme="minorHAnsi"/>
              </w:rPr>
            </w:pPr>
            <w:r>
              <w:rPr>
                <w:rFonts w:asciiTheme="minorHAnsi" w:hAnsiTheme="minorHAnsi"/>
              </w:rPr>
              <w:t>Resident Complaint</w:t>
            </w:r>
          </w:p>
          <w:p w:rsidR="00C31ACE" w:rsidRPr="004D6288" w:rsidRDefault="00C31ACE" w:rsidP="00250BBE">
            <w:pPr>
              <w:jc w:val="center"/>
              <w:rPr>
                <w:rFonts w:asciiTheme="minorHAnsi" w:hAnsiTheme="minorHAnsi"/>
              </w:rPr>
            </w:pPr>
          </w:p>
          <w:p w:rsidR="001E4613" w:rsidRPr="004D6288" w:rsidRDefault="001E4613" w:rsidP="00250BBE">
            <w:pPr>
              <w:jc w:val="center"/>
              <w:rPr>
                <w:rFonts w:asciiTheme="minorHAnsi" w:hAnsiTheme="minorHAnsi"/>
              </w:rPr>
            </w:pPr>
          </w:p>
        </w:tc>
        <w:tc>
          <w:tcPr>
            <w:tcW w:w="2070" w:type="dxa"/>
          </w:tcPr>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002098">
            <w:pP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A26CB8" w:rsidRPr="004D6288" w:rsidRDefault="00A26CB8" w:rsidP="00250BBE">
            <w:pPr>
              <w:jc w:val="center"/>
              <w:rPr>
                <w:rFonts w:asciiTheme="minorHAnsi" w:hAnsiTheme="minorHAnsi"/>
              </w:rPr>
            </w:pPr>
          </w:p>
          <w:p w:rsidR="00CC7DDF" w:rsidRPr="004D6288" w:rsidRDefault="00CC7DDF" w:rsidP="00250BBE">
            <w:pPr>
              <w:jc w:val="center"/>
              <w:rPr>
                <w:rFonts w:asciiTheme="minorHAnsi" w:hAnsiTheme="minorHAnsi"/>
              </w:rPr>
            </w:pPr>
          </w:p>
        </w:tc>
        <w:tc>
          <w:tcPr>
            <w:tcW w:w="7560" w:type="dxa"/>
            <w:gridSpan w:val="3"/>
          </w:tcPr>
          <w:p w:rsidR="003F3FB6" w:rsidRPr="004D6288" w:rsidRDefault="004D6288" w:rsidP="00BC33CB">
            <w:pPr>
              <w:rPr>
                <w:rFonts w:asciiTheme="minorHAnsi" w:hAnsiTheme="minorHAnsi"/>
              </w:rPr>
            </w:pPr>
            <w:r>
              <w:rPr>
                <w:rFonts w:asciiTheme="minorHAnsi" w:hAnsiTheme="minorHAnsi"/>
              </w:rPr>
              <w:t>Mr. Farooqi noted that L&amp;N was behind in reimbursing BOD members for out of pocket costs.  Ms. Longstreet confirmed that all documents had been submitted to them for processing, and reimbursements should be issued at the next check run.  Discussion ensued regarding L&amp;N’s shortfalls. Members were reminded to submit concerns in writing, to serve as formal documentation.</w:t>
            </w:r>
          </w:p>
          <w:p w:rsidR="003F3FB6" w:rsidRPr="004D6288" w:rsidRDefault="003F3FB6" w:rsidP="00BC33CB">
            <w:pPr>
              <w:rPr>
                <w:rFonts w:asciiTheme="minorHAnsi" w:hAnsiTheme="minorHAnsi"/>
              </w:rPr>
            </w:pPr>
          </w:p>
          <w:p w:rsidR="003F4732" w:rsidRDefault="003F4732" w:rsidP="00BC33CB">
            <w:pPr>
              <w:rPr>
                <w:rFonts w:asciiTheme="minorHAnsi" w:hAnsiTheme="minorHAnsi"/>
              </w:rPr>
            </w:pPr>
            <w:r>
              <w:rPr>
                <w:rFonts w:asciiTheme="minorHAnsi" w:hAnsiTheme="minorHAnsi"/>
              </w:rPr>
              <w:t xml:space="preserve">Ms. Neely requested that all BOD members approve or disapprove the audit, and that it should not be only one member doing so.  Ms. Longstreet will provide all members with a copy of the report.   </w:t>
            </w:r>
          </w:p>
          <w:p w:rsidR="003F4732" w:rsidRDefault="003F4732" w:rsidP="00BC33CB">
            <w:pPr>
              <w:rPr>
                <w:rFonts w:asciiTheme="minorHAnsi" w:hAnsiTheme="minorHAnsi"/>
              </w:rPr>
            </w:pPr>
          </w:p>
          <w:p w:rsidR="003F4732" w:rsidRDefault="003F4732" w:rsidP="003F4732">
            <w:pPr>
              <w:rPr>
                <w:rFonts w:asciiTheme="minorHAnsi" w:hAnsiTheme="minorHAnsi"/>
              </w:rPr>
            </w:pPr>
          </w:p>
          <w:p w:rsidR="00D86C9F" w:rsidRDefault="003F4732" w:rsidP="003F4732">
            <w:pPr>
              <w:rPr>
                <w:rFonts w:asciiTheme="minorHAnsi" w:hAnsiTheme="minorHAnsi"/>
              </w:rPr>
            </w:pPr>
            <w:r>
              <w:rPr>
                <w:rFonts w:asciiTheme="minorHAnsi" w:hAnsiTheme="minorHAnsi"/>
              </w:rPr>
              <w:t xml:space="preserve">Several residents have emailed the OMCC account about damaged trees near their property.  Ms. Longstreet will have Strickly Stumps look at the noted trees for their opinion on the potential threat.  She is responding the emails as they are forwarded to her.  </w:t>
            </w:r>
          </w:p>
          <w:p w:rsidR="004A17CE" w:rsidRDefault="004A17CE" w:rsidP="003F4732">
            <w:pPr>
              <w:rPr>
                <w:rFonts w:asciiTheme="minorHAnsi" w:hAnsiTheme="minorHAnsi"/>
              </w:rPr>
            </w:pPr>
          </w:p>
          <w:p w:rsidR="004A17CE" w:rsidRDefault="004A17CE" w:rsidP="003F4732">
            <w:pPr>
              <w:rPr>
                <w:rFonts w:asciiTheme="minorHAnsi" w:hAnsiTheme="minorHAnsi"/>
              </w:rPr>
            </w:pPr>
          </w:p>
          <w:p w:rsidR="004A17CE" w:rsidRDefault="004A17CE" w:rsidP="0015533C">
            <w:pPr>
              <w:rPr>
                <w:rFonts w:asciiTheme="minorHAnsi" w:hAnsiTheme="minorHAnsi"/>
              </w:rPr>
            </w:pPr>
            <w:r>
              <w:rPr>
                <w:rFonts w:asciiTheme="minorHAnsi" w:hAnsiTheme="minorHAnsi"/>
              </w:rPr>
              <w:lastRenderedPageBreak/>
              <w:t>Ten residents asked for extensions to rectify violations, all of which were granted.  One resident requested that a violation be closed, also granted.   A motion was made requesting that</w:t>
            </w:r>
            <w:r w:rsidR="0015533C">
              <w:rPr>
                <w:rFonts w:asciiTheme="minorHAnsi" w:hAnsiTheme="minorHAnsi"/>
              </w:rPr>
              <w:t>,</w:t>
            </w:r>
            <w:r>
              <w:rPr>
                <w:rFonts w:asciiTheme="minorHAnsi" w:hAnsiTheme="minorHAnsi"/>
              </w:rPr>
              <w:t xml:space="preserve"> in the future, the </w:t>
            </w:r>
            <w:r w:rsidR="0015533C">
              <w:rPr>
                <w:rFonts w:asciiTheme="minorHAnsi" w:hAnsiTheme="minorHAnsi"/>
              </w:rPr>
              <w:t>Architecture C</w:t>
            </w:r>
            <w:r>
              <w:rPr>
                <w:rFonts w:asciiTheme="minorHAnsi" w:hAnsiTheme="minorHAnsi"/>
              </w:rPr>
              <w:t>ommittee have the authority to grant extensions without full BOD approval</w:t>
            </w:r>
            <w:r w:rsidR="0015533C">
              <w:rPr>
                <w:rFonts w:asciiTheme="minorHAnsi" w:hAnsiTheme="minorHAnsi"/>
              </w:rPr>
              <w:t>.</w:t>
            </w:r>
          </w:p>
          <w:p w:rsidR="0015533C" w:rsidRDefault="0015533C" w:rsidP="0015533C">
            <w:pPr>
              <w:rPr>
                <w:rFonts w:asciiTheme="minorHAnsi" w:hAnsiTheme="minorHAnsi"/>
              </w:rPr>
            </w:pPr>
          </w:p>
          <w:p w:rsidR="0015533C" w:rsidRPr="004D6288" w:rsidRDefault="0015533C" w:rsidP="0015533C">
            <w:pPr>
              <w:rPr>
                <w:rFonts w:asciiTheme="minorHAnsi" w:hAnsiTheme="minorHAnsi"/>
              </w:rPr>
            </w:pPr>
            <w:r>
              <w:rPr>
                <w:rFonts w:asciiTheme="minorHAnsi" w:hAnsiTheme="minorHAnsi"/>
              </w:rPr>
              <w:t xml:space="preserve">Ms. Neely advised the Board that a resident emailed the OMCC account asking that a BOD member contact him via telephone.  Ms. Neely contacted him and he provided her with the details of a domestic dispute between him and a neighbor.  There was nothing the board was required to do, he only wanted to apprise the Board of the situation. </w:t>
            </w:r>
          </w:p>
        </w:tc>
        <w:tc>
          <w:tcPr>
            <w:tcW w:w="1440" w:type="dxa"/>
          </w:tcPr>
          <w:p w:rsidR="00A26CB8" w:rsidRDefault="003F4732" w:rsidP="00BC33CB">
            <w:pPr>
              <w:rPr>
                <w:rFonts w:asciiTheme="minorHAnsi" w:hAnsiTheme="minorHAnsi"/>
              </w:rPr>
            </w:pPr>
            <w:r>
              <w:rPr>
                <w:rFonts w:asciiTheme="minorHAnsi" w:hAnsiTheme="minorHAnsi"/>
              </w:rPr>
              <w:lastRenderedPageBreak/>
              <w:t>No action</w:t>
            </w:r>
          </w:p>
          <w:p w:rsidR="003F4732" w:rsidRDefault="003F4732" w:rsidP="00BC33CB">
            <w:pPr>
              <w:rPr>
                <w:rFonts w:asciiTheme="minorHAnsi" w:hAnsiTheme="minorHAnsi"/>
              </w:rPr>
            </w:pPr>
          </w:p>
          <w:p w:rsidR="003F4732" w:rsidRDefault="003F4732" w:rsidP="00BC33CB">
            <w:pPr>
              <w:rPr>
                <w:rFonts w:asciiTheme="minorHAnsi" w:hAnsiTheme="minorHAnsi"/>
              </w:rPr>
            </w:pPr>
          </w:p>
          <w:p w:rsidR="003F4732" w:rsidRDefault="003F4732" w:rsidP="00BC33CB">
            <w:pPr>
              <w:rPr>
                <w:rFonts w:asciiTheme="minorHAnsi" w:hAnsiTheme="minorHAnsi"/>
              </w:rPr>
            </w:pPr>
          </w:p>
          <w:p w:rsidR="003F4732" w:rsidRDefault="003F4732" w:rsidP="00BC33CB">
            <w:pPr>
              <w:rPr>
                <w:rFonts w:asciiTheme="minorHAnsi" w:hAnsiTheme="minorHAnsi"/>
              </w:rPr>
            </w:pPr>
          </w:p>
          <w:p w:rsidR="003F4732" w:rsidRDefault="003F4732" w:rsidP="00BC33CB">
            <w:pPr>
              <w:rPr>
                <w:rFonts w:asciiTheme="minorHAnsi" w:hAnsiTheme="minorHAnsi"/>
              </w:rPr>
            </w:pPr>
          </w:p>
          <w:p w:rsidR="003F4732" w:rsidRDefault="003F4732" w:rsidP="00BC33CB">
            <w:pPr>
              <w:rPr>
                <w:rFonts w:asciiTheme="minorHAnsi" w:hAnsiTheme="minorHAnsi"/>
              </w:rPr>
            </w:pPr>
          </w:p>
          <w:p w:rsidR="003F4732" w:rsidRDefault="003F4732" w:rsidP="00BC33CB">
            <w:pPr>
              <w:rPr>
                <w:rFonts w:asciiTheme="minorHAnsi" w:hAnsiTheme="minorHAnsi"/>
              </w:rPr>
            </w:pPr>
            <w:r>
              <w:rPr>
                <w:rFonts w:asciiTheme="minorHAnsi" w:hAnsiTheme="minorHAnsi"/>
              </w:rPr>
              <w:t>Report to be sent to all members</w:t>
            </w:r>
          </w:p>
          <w:p w:rsidR="003F4732" w:rsidRDefault="003F4732" w:rsidP="00BC33CB">
            <w:pPr>
              <w:rPr>
                <w:rFonts w:asciiTheme="minorHAnsi" w:hAnsiTheme="minorHAnsi"/>
              </w:rPr>
            </w:pPr>
          </w:p>
          <w:p w:rsidR="003F4732" w:rsidRDefault="003F4732" w:rsidP="00BC33CB">
            <w:pPr>
              <w:rPr>
                <w:rFonts w:asciiTheme="minorHAnsi" w:hAnsiTheme="minorHAnsi"/>
              </w:rPr>
            </w:pPr>
          </w:p>
          <w:p w:rsidR="003F4732" w:rsidRDefault="003F4732" w:rsidP="003F4732">
            <w:pPr>
              <w:rPr>
                <w:rFonts w:asciiTheme="minorHAnsi" w:hAnsiTheme="minorHAnsi"/>
              </w:rPr>
            </w:pPr>
            <w:r>
              <w:rPr>
                <w:rFonts w:asciiTheme="minorHAnsi" w:hAnsiTheme="minorHAnsi"/>
              </w:rPr>
              <w:t>Continue to have landscaping  concerns reviewed as it comes in</w:t>
            </w:r>
          </w:p>
          <w:p w:rsidR="004A17CE" w:rsidRDefault="004A17CE" w:rsidP="003F4732">
            <w:pPr>
              <w:rPr>
                <w:rFonts w:asciiTheme="minorHAnsi" w:hAnsiTheme="minorHAnsi"/>
              </w:rPr>
            </w:pPr>
            <w:r>
              <w:rPr>
                <w:rFonts w:asciiTheme="minorHAnsi" w:hAnsiTheme="minorHAnsi"/>
              </w:rPr>
              <w:lastRenderedPageBreak/>
              <w:t>No action</w:t>
            </w:r>
          </w:p>
          <w:p w:rsidR="0015533C" w:rsidRDefault="0015533C" w:rsidP="003F4732">
            <w:pPr>
              <w:rPr>
                <w:rFonts w:asciiTheme="minorHAnsi" w:hAnsiTheme="minorHAnsi"/>
              </w:rPr>
            </w:pPr>
          </w:p>
          <w:p w:rsidR="0015533C" w:rsidRDefault="0015533C" w:rsidP="003F4732">
            <w:pPr>
              <w:rPr>
                <w:rFonts w:asciiTheme="minorHAnsi" w:hAnsiTheme="minorHAnsi"/>
              </w:rPr>
            </w:pPr>
          </w:p>
          <w:p w:rsidR="0015533C" w:rsidRDefault="0015533C" w:rsidP="003F4732">
            <w:pPr>
              <w:rPr>
                <w:rFonts w:asciiTheme="minorHAnsi" w:hAnsiTheme="minorHAnsi"/>
              </w:rPr>
            </w:pPr>
          </w:p>
          <w:p w:rsidR="0015533C" w:rsidRDefault="0015533C" w:rsidP="003F4732">
            <w:pPr>
              <w:rPr>
                <w:rFonts w:asciiTheme="minorHAnsi" w:hAnsiTheme="minorHAnsi"/>
              </w:rPr>
            </w:pPr>
          </w:p>
          <w:p w:rsidR="0015533C" w:rsidRDefault="0015533C" w:rsidP="003F4732">
            <w:pPr>
              <w:rPr>
                <w:rFonts w:asciiTheme="minorHAnsi" w:hAnsiTheme="minorHAnsi"/>
              </w:rPr>
            </w:pPr>
          </w:p>
          <w:p w:rsidR="0015533C" w:rsidRPr="004D6288" w:rsidRDefault="0015533C" w:rsidP="003F4732">
            <w:pPr>
              <w:rPr>
                <w:rFonts w:asciiTheme="minorHAnsi" w:hAnsiTheme="minorHAnsi"/>
              </w:rPr>
            </w:pPr>
            <w:r>
              <w:rPr>
                <w:rFonts w:asciiTheme="minorHAnsi" w:hAnsiTheme="minorHAnsi"/>
              </w:rPr>
              <w:t>No action</w:t>
            </w:r>
          </w:p>
        </w:tc>
      </w:tr>
      <w:tr w:rsidR="008A4829" w:rsidRPr="004D6288" w:rsidTr="004D6288">
        <w:tc>
          <w:tcPr>
            <w:tcW w:w="1597" w:type="dxa"/>
          </w:tcPr>
          <w:p w:rsidR="008A4829" w:rsidRPr="004D6288" w:rsidRDefault="003F4732" w:rsidP="00250BBE">
            <w:pPr>
              <w:jc w:val="center"/>
              <w:rPr>
                <w:rFonts w:asciiTheme="minorHAnsi" w:hAnsiTheme="minorHAnsi"/>
              </w:rPr>
            </w:pPr>
            <w:r>
              <w:rPr>
                <w:rFonts w:asciiTheme="minorHAnsi" w:hAnsiTheme="minorHAnsi"/>
              </w:rPr>
              <w:lastRenderedPageBreak/>
              <w:t>Executive Session</w:t>
            </w:r>
          </w:p>
        </w:tc>
        <w:tc>
          <w:tcPr>
            <w:tcW w:w="1890" w:type="dxa"/>
          </w:tcPr>
          <w:p w:rsidR="008A4829" w:rsidRPr="004D6288" w:rsidRDefault="008A4829" w:rsidP="00250BBE">
            <w:pPr>
              <w:jc w:val="center"/>
              <w:rPr>
                <w:rFonts w:asciiTheme="minorHAnsi" w:hAnsiTheme="minorHAnsi"/>
              </w:rPr>
            </w:pPr>
          </w:p>
        </w:tc>
        <w:tc>
          <w:tcPr>
            <w:tcW w:w="2070" w:type="dxa"/>
          </w:tcPr>
          <w:p w:rsidR="008A4829" w:rsidRPr="004D6288" w:rsidRDefault="003F4732" w:rsidP="00250BBE">
            <w:pPr>
              <w:jc w:val="center"/>
              <w:rPr>
                <w:rFonts w:asciiTheme="minorHAnsi" w:hAnsiTheme="minorHAnsi"/>
              </w:rPr>
            </w:pPr>
            <w:r>
              <w:rPr>
                <w:rFonts w:asciiTheme="minorHAnsi" w:hAnsiTheme="minorHAnsi"/>
              </w:rPr>
              <w:t>OMCC Board</w:t>
            </w:r>
          </w:p>
        </w:tc>
        <w:tc>
          <w:tcPr>
            <w:tcW w:w="7560" w:type="dxa"/>
            <w:gridSpan w:val="3"/>
          </w:tcPr>
          <w:p w:rsidR="008A4829" w:rsidRPr="004D6288" w:rsidRDefault="00F41790" w:rsidP="00F41790">
            <w:pPr>
              <w:rPr>
                <w:rFonts w:asciiTheme="minorHAnsi" w:hAnsiTheme="minorHAnsi"/>
              </w:rPr>
            </w:pPr>
            <w:r>
              <w:rPr>
                <w:rFonts w:asciiTheme="minorHAnsi" w:hAnsiTheme="minorHAnsi"/>
              </w:rPr>
              <w:t>Motion made to draft, and submit notice to the BOD members, giving them seven days to approve or disapprove.  Non responses would be considered approvals.  Responses would be considered for final revision.  Motion passed unanimously.</w:t>
            </w:r>
          </w:p>
        </w:tc>
        <w:tc>
          <w:tcPr>
            <w:tcW w:w="1440" w:type="dxa"/>
          </w:tcPr>
          <w:p w:rsidR="008A4829" w:rsidRPr="004D6288" w:rsidRDefault="008A4829" w:rsidP="008A4829">
            <w:pPr>
              <w:rPr>
                <w:rFonts w:asciiTheme="minorHAnsi" w:hAnsiTheme="minorHAnsi"/>
              </w:rPr>
            </w:pPr>
          </w:p>
        </w:tc>
      </w:tr>
    </w:tbl>
    <w:p w:rsidR="00A26CB8" w:rsidRPr="004D6288" w:rsidRDefault="00A26CB8" w:rsidP="00A26CB8">
      <w:pPr>
        <w:rPr>
          <w:rFonts w:asciiTheme="minorHAnsi" w:hAnsiTheme="minorHAnsi"/>
        </w:rPr>
      </w:pPr>
      <w:r w:rsidRPr="004D6288">
        <w:rPr>
          <w:rFonts w:asciiTheme="minorHAnsi" w:hAnsiTheme="minorHAnsi"/>
        </w:rPr>
        <w:tab/>
      </w:r>
      <w:r w:rsidRPr="004D6288">
        <w:rPr>
          <w:rFonts w:asciiTheme="minorHAnsi" w:hAnsiTheme="minorHAnsi"/>
        </w:rPr>
        <w:tab/>
        <w:t>Respectfully Submitted,</w:t>
      </w:r>
    </w:p>
    <w:p w:rsidR="00A26CB8" w:rsidRPr="004D6288" w:rsidRDefault="00A26CB8" w:rsidP="00A26CB8">
      <w:pPr>
        <w:rPr>
          <w:rFonts w:asciiTheme="minorHAnsi" w:hAnsiTheme="minorHAnsi"/>
        </w:rPr>
      </w:pP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00F41790">
        <w:rPr>
          <w:rFonts w:asciiTheme="minorHAnsi" w:hAnsiTheme="minorHAnsi"/>
        </w:rPr>
        <w:t>Heather Ruffner</w:t>
      </w:r>
    </w:p>
    <w:p w:rsidR="00A26CB8" w:rsidRPr="004D6288" w:rsidRDefault="00A26CB8" w:rsidP="00A26CB8">
      <w:pPr>
        <w:rPr>
          <w:rFonts w:asciiTheme="minorHAnsi" w:hAnsiTheme="minorHAnsi"/>
        </w:rPr>
      </w:pP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Pr="004D6288">
        <w:rPr>
          <w:rFonts w:asciiTheme="minorHAnsi" w:hAnsiTheme="minorHAnsi"/>
        </w:rPr>
        <w:tab/>
      </w:r>
      <w:r w:rsidR="008A4829" w:rsidRPr="004D6288">
        <w:rPr>
          <w:rFonts w:asciiTheme="minorHAnsi" w:hAnsiTheme="minorHAnsi"/>
        </w:rPr>
        <w:t>Secretary</w:t>
      </w:r>
    </w:p>
    <w:sectPr w:rsidR="00A26CB8" w:rsidRPr="004D6288" w:rsidSect="00EE5845">
      <w:footerReference w:type="even" r:id="rId7"/>
      <w:footerReference w:type="default" r:id="rId8"/>
      <w:pgSz w:w="15840" w:h="12240" w:orient="landscape" w:code="1"/>
      <w:pgMar w:top="14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04" w:rsidRDefault="007B0504">
      <w:r>
        <w:separator/>
      </w:r>
    </w:p>
  </w:endnote>
  <w:endnote w:type="continuationSeparator" w:id="0">
    <w:p w:rsidR="007B0504" w:rsidRDefault="007B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CE" w:rsidRDefault="004A17CE" w:rsidP="00BC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7CE" w:rsidRDefault="004A17CE" w:rsidP="00BC3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CE" w:rsidRDefault="004A17CE" w:rsidP="00BC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860">
      <w:rPr>
        <w:rStyle w:val="PageNumber"/>
        <w:noProof/>
      </w:rPr>
      <w:t>1</w:t>
    </w:r>
    <w:r>
      <w:rPr>
        <w:rStyle w:val="PageNumber"/>
      </w:rPr>
      <w:fldChar w:fldCharType="end"/>
    </w:r>
  </w:p>
  <w:p w:rsidR="004A17CE" w:rsidRDefault="004A17CE" w:rsidP="00BC33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04" w:rsidRDefault="007B0504">
      <w:r>
        <w:separator/>
      </w:r>
    </w:p>
  </w:footnote>
  <w:footnote w:type="continuationSeparator" w:id="0">
    <w:p w:rsidR="007B0504" w:rsidRDefault="007B0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779DC"/>
    <w:multiLevelType w:val="hybridMultilevel"/>
    <w:tmpl w:val="D5E2C130"/>
    <w:lvl w:ilvl="0" w:tplc="607E51C6">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B8"/>
    <w:rsid w:val="00002098"/>
    <w:rsid w:val="00013A29"/>
    <w:rsid w:val="00016E21"/>
    <w:rsid w:val="00021B30"/>
    <w:rsid w:val="000223BA"/>
    <w:rsid w:val="00025AB0"/>
    <w:rsid w:val="000343DE"/>
    <w:rsid w:val="000416C6"/>
    <w:rsid w:val="000444CB"/>
    <w:rsid w:val="0005123E"/>
    <w:rsid w:val="00053E95"/>
    <w:rsid w:val="00066A1B"/>
    <w:rsid w:val="0008268B"/>
    <w:rsid w:val="000E2329"/>
    <w:rsid w:val="000E3D1E"/>
    <w:rsid w:val="00104C37"/>
    <w:rsid w:val="00113A66"/>
    <w:rsid w:val="00116A2F"/>
    <w:rsid w:val="00122799"/>
    <w:rsid w:val="00135E90"/>
    <w:rsid w:val="00137FBB"/>
    <w:rsid w:val="00153F99"/>
    <w:rsid w:val="0015533C"/>
    <w:rsid w:val="00171E16"/>
    <w:rsid w:val="0017604E"/>
    <w:rsid w:val="00181F39"/>
    <w:rsid w:val="00183BD5"/>
    <w:rsid w:val="00196DAD"/>
    <w:rsid w:val="001A6AC5"/>
    <w:rsid w:val="001B3FED"/>
    <w:rsid w:val="001D326F"/>
    <w:rsid w:val="001E4613"/>
    <w:rsid w:val="001E7F51"/>
    <w:rsid w:val="001F6A22"/>
    <w:rsid w:val="00212C06"/>
    <w:rsid w:val="00216C91"/>
    <w:rsid w:val="00217BBB"/>
    <w:rsid w:val="0022533B"/>
    <w:rsid w:val="00234EDC"/>
    <w:rsid w:val="002365C8"/>
    <w:rsid w:val="00240403"/>
    <w:rsid w:val="00250BBE"/>
    <w:rsid w:val="00267E77"/>
    <w:rsid w:val="00277130"/>
    <w:rsid w:val="0028286B"/>
    <w:rsid w:val="00285356"/>
    <w:rsid w:val="00297265"/>
    <w:rsid w:val="002A17B9"/>
    <w:rsid w:val="002C11BC"/>
    <w:rsid w:val="002C3BA5"/>
    <w:rsid w:val="002C73A7"/>
    <w:rsid w:val="002D745B"/>
    <w:rsid w:val="002F1658"/>
    <w:rsid w:val="002F383B"/>
    <w:rsid w:val="003069C0"/>
    <w:rsid w:val="00310021"/>
    <w:rsid w:val="00310E4E"/>
    <w:rsid w:val="0031122F"/>
    <w:rsid w:val="00316EDD"/>
    <w:rsid w:val="00325569"/>
    <w:rsid w:val="00333825"/>
    <w:rsid w:val="00334167"/>
    <w:rsid w:val="00344E5D"/>
    <w:rsid w:val="003A1244"/>
    <w:rsid w:val="003E0F4D"/>
    <w:rsid w:val="003E36D8"/>
    <w:rsid w:val="003F3FB6"/>
    <w:rsid w:val="003F4732"/>
    <w:rsid w:val="003F6295"/>
    <w:rsid w:val="0040375A"/>
    <w:rsid w:val="004152E1"/>
    <w:rsid w:val="00415ABE"/>
    <w:rsid w:val="004306E1"/>
    <w:rsid w:val="004330F8"/>
    <w:rsid w:val="00445AD5"/>
    <w:rsid w:val="00472CAF"/>
    <w:rsid w:val="004779FC"/>
    <w:rsid w:val="004837B5"/>
    <w:rsid w:val="00484471"/>
    <w:rsid w:val="004A17CE"/>
    <w:rsid w:val="004A6C9D"/>
    <w:rsid w:val="004A6FBA"/>
    <w:rsid w:val="004D3F9E"/>
    <w:rsid w:val="004D6288"/>
    <w:rsid w:val="004E1990"/>
    <w:rsid w:val="004E1A57"/>
    <w:rsid w:val="004E1D72"/>
    <w:rsid w:val="004E45B9"/>
    <w:rsid w:val="004F5F64"/>
    <w:rsid w:val="00502FA1"/>
    <w:rsid w:val="00525860"/>
    <w:rsid w:val="005262CC"/>
    <w:rsid w:val="005276DC"/>
    <w:rsid w:val="0054111C"/>
    <w:rsid w:val="00554195"/>
    <w:rsid w:val="005755CC"/>
    <w:rsid w:val="005A15FB"/>
    <w:rsid w:val="005A6C59"/>
    <w:rsid w:val="005E1576"/>
    <w:rsid w:val="005F1C6B"/>
    <w:rsid w:val="00601D61"/>
    <w:rsid w:val="00602A21"/>
    <w:rsid w:val="0061001E"/>
    <w:rsid w:val="00621B47"/>
    <w:rsid w:val="00625B66"/>
    <w:rsid w:val="00654B0D"/>
    <w:rsid w:val="006610CE"/>
    <w:rsid w:val="006626E3"/>
    <w:rsid w:val="00666271"/>
    <w:rsid w:val="00693177"/>
    <w:rsid w:val="006A1184"/>
    <w:rsid w:val="006B3CEE"/>
    <w:rsid w:val="006B65D6"/>
    <w:rsid w:val="006B7301"/>
    <w:rsid w:val="006B750D"/>
    <w:rsid w:val="006C722C"/>
    <w:rsid w:val="006D7B8E"/>
    <w:rsid w:val="006E2520"/>
    <w:rsid w:val="006F11F4"/>
    <w:rsid w:val="006F7040"/>
    <w:rsid w:val="00705BD7"/>
    <w:rsid w:val="0071472B"/>
    <w:rsid w:val="00727515"/>
    <w:rsid w:val="007322CA"/>
    <w:rsid w:val="007344E4"/>
    <w:rsid w:val="0074182E"/>
    <w:rsid w:val="00743492"/>
    <w:rsid w:val="007442FD"/>
    <w:rsid w:val="00772201"/>
    <w:rsid w:val="00782303"/>
    <w:rsid w:val="00787E47"/>
    <w:rsid w:val="00794166"/>
    <w:rsid w:val="007A2B53"/>
    <w:rsid w:val="007B0504"/>
    <w:rsid w:val="007D7957"/>
    <w:rsid w:val="007E06CA"/>
    <w:rsid w:val="007E48F1"/>
    <w:rsid w:val="007F6682"/>
    <w:rsid w:val="00806A4A"/>
    <w:rsid w:val="00815355"/>
    <w:rsid w:val="008229B3"/>
    <w:rsid w:val="008321F1"/>
    <w:rsid w:val="00841E82"/>
    <w:rsid w:val="00847537"/>
    <w:rsid w:val="00865476"/>
    <w:rsid w:val="00867FB2"/>
    <w:rsid w:val="0087541B"/>
    <w:rsid w:val="0087627D"/>
    <w:rsid w:val="008814F9"/>
    <w:rsid w:val="00886C97"/>
    <w:rsid w:val="008943A5"/>
    <w:rsid w:val="008A22D2"/>
    <w:rsid w:val="008A4829"/>
    <w:rsid w:val="008E16F2"/>
    <w:rsid w:val="008F10E0"/>
    <w:rsid w:val="008F43E6"/>
    <w:rsid w:val="008F6E19"/>
    <w:rsid w:val="008F7DC5"/>
    <w:rsid w:val="00900320"/>
    <w:rsid w:val="00910A17"/>
    <w:rsid w:val="0091472D"/>
    <w:rsid w:val="009209A5"/>
    <w:rsid w:val="009310EF"/>
    <w:rsid w:val="00942EF5"/>
    <w:rsid w:val="009658AC"/>
    <w:rsid w:val="00974AD0"/>
    <w:rsid w:val="00994FD6"/>
    <w:rsid w:val="00997E36"/>
    <w:rsid w:val="009A29F4"/>
    <w:rsid w:val="009A6DBC"/>
    <w:rsid w:val="009A7B2E"/>
    <w:rsid w:val="009B0405"/>
    <w:rsid w:val="009B0C96"/>
    <w:rsid w:val="009C2672"/>
    <w:rsid w:val="009C6D93"/>
    <w:rsid w:val="009C7C60"/>
    <w:rsid w:val="009D104A"/>
    <w:rsid w:val="009D3116"/>
    <w:rsid w:val="009E3292"/>
    <w:rsid w:val="00A02DFE"/>
    <w:rsid w:val="00A1131F"/>
    <w:rsid w:val="00A14BA0"/>
    <w:rsid w:val="00A1636B"/>
    <w:rsid w:val="00A26CB8"/>
    <w:rsid w:val="00A30A25"/>
    <w:rsid w:val="00A431C8"/>
    <w:rsid w:val="00A60413"/>
    <w:rsid w:val="00A7669C"/>
    <w:rsid w:val="00A76A6C"/>
    <w:rsid w:val="00A84FE8"/>
    <w:rsid w:val="00A8538F"/>
    <w:rsid w:val="00AD000F"/>
    <w:rsid w:val="00AD0D22"/>
    <w:rsid w:val="00AD2A94"/>
    <w:rsid w:val="00AD50CC"/>
    <w:rsid w:val="00AD6831"/>
    <w:rsid w:val="00AE1F05"/>
    <w:rsid w:val="00AE7FE2"/>
    <w:rsid w:val="00AF543E"/>
    <w:rsid w:val="00B14657"/>
    <w:rsid w:val="00B30991"/>
    <w:rsid w:val="00B354AB"/>
    <w:rsid w:val="00B35B1A"/>
    <w:rsid w:val="00B41EA4"/>
    <w:rsid w:val="00B53C53"/>
    <w:rsid w:val="00B64081"/>
    <w:rsid w:val="00B83B34"/>
    <w:rsid w:val="00B95D97"/>
    <w:rsid w:val="00BA2709"/>
    <w:rsid w:val="00BA6A12"/>
    <w:rsid w:val="00BC0F06"/>
    <w:rsid w:val="00BC33CB"/>
    <w:rsid w:val="00BE1381"/>
    <w:rsid w:val="00BE5CC0"/>
    <w:rsid w:val="00BE6C1D"/>
    <w:rsid w:val="00C03214"/>
    <w:rsid w:val="00C07EF7"/>
    <w:rsid w:val="00C104A2"/>
    <w:rsid w:val="00C132FE"/>
    <w:rsid w:val="00C30B96"/>
    <w:rsid w:val="00C31ACE"/>
    <w:rsid w:val="00C343D7"/>
    <w:rsid w:val="00C4178D"/>
    <w:rsid w:val="00C43D80"/>
    <w:rsid w:val="00C4423D"/>
    <w:rsid w:val="00C52B6F"/>
    <w:rsid w:val="00C53533"/>
    <w:rsid w:val="00C57973"/>
    <w:rsid w:val="00C8097D"/>
    <w:rsid w:val="00C84B90"/>
    <w:rsid w:val="00CA0735"/>
    <w:rsid w:val="00CA30C9"/>
    <w:rsid w:val="00CB040E"/>
    <w:rsid w:val="00CB4EE0"/>
    <w:rsid w:val="00CC7DDF"/>
    <w:rsid w:val="00CD589A"/>
    <w:rsid w:val="00D159ED"/>
    <w:rsid w:val="00D33EAC"/>
    <w:rsid w:val="00D442F8"/>
    <w:rsid w:val="00D546A1"/>
    <w:rsid w:val="00D62735"/>
    <w:rsid w:val="00D86C9F"/>
    <w:rsid w:val="00DF0B93"/>
    <w:rsid w:val="00DF2FA6"/>
    <w:rsid w:val="00DF7650"/>
    <w:rsid w:val="00E0017D"/>
    <w:rsid w:val="00E06983"/>
    <w:rsid w:val="00E07ED8"/>
    <w:rsid w:val="00E45ACD"/>
    <w:rsid w:val="00E57F8A"/>
    <w:rsid w:val="00E77F64"/>
    <w:rsid w:val="00EB1E02"/>
    <w:rsid w:val="00EB7C85"/>
    <w:rsid w:val="00EC4D03"/>
    <w:rsid w:val="00ED6B10"/>
    <w:rsid w:val="00EE0DD2"/>
    <w:rsid w:val="00EE5845"/>
    <w:rsid w:val="00EF0BF8"/>
    <w:rsid w:val="00EF25C0"/>
    <w:rsid w:val="00F107B6"/>
    <w:rsid w:val="00F36140"/>
    <w:rsid w:val="00F41790"/>
    <w:rsid w:val="00F51B9A"/>
    <w:rsid w:val="00F6141A"/>
    <w:rsid w:val="00F81FD4"/>
    <w:rsid w:val="00F87246"/>
    <w:rsid w:val="00F916C8"/>
    <w:rsid w:val="00F91EE4"/>
    <w:rsid w:val="00F94BD8"/>
    <w:rsid w:val="00F95230"/>
    <w:rsid w:val="00FA2268"/>
    <w:rsid w:val="00FB1C81"/>
    <w:rsid w:val="00FC707C"/>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03367-E271-48E0-A3AB-D572AE23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26CB8"/>
    <w:pPr>
      <w:tabs>
        <w:tab w:val="center" w:pos="4320"/>
        <w:tab w:val="right" w:pos="8640"/>
      </w:tabs>
    </w:pPr>
  </w:style>
  <w:style w:type="character" w:styleId="PageNumber">
    <w:name w:val="page number"/>
    <w:basedOn w:val="DefaultParagraphFont"/>
    <w:rsid w:val="00A26CB8"/>
  </w:style>
  <w:style w:type="paragraph" w:styleId="BalloonText">
    <w:name w:val="Balloon Text"/>
    <w:basedOn w:val="Normal"/>
    <w:semiHidden/>
    <w:rsid w:val="00041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Langley Park Pharmacy</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Enyi</dc:creator>
  <cp:keywords/>
  <cp:lastModifiedBy>Mary Parker</cp:lastModifiedBy>
  <cp:revision>3</cp:revision>
  <cp:lastPrinted>2008-10-26T22:36:00Z</cp:lastPrinted>
  <dcterms:created xsi:type="dcterms:W3CDTF">2015-08-09T19:14:00Z</dcterms:created>
  <dcterms:modified xsi:type="dcterms:W3CDTF">2015-08-09T19:14:00Z</dcterms:modified>
</cp:coreProperties>
</file>